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777C6054" w:rsidR="00DE3240" w:rsidRDefault="20D0B78F" w:rsidP="4CA7C240">
      <w:pPr>
        <w:rPr>
          <w:b/>
          <w:bCs/>
          <w:sz w:val="28"/>
          <w:szCs w:val="28"/>
        </w:rPr>
      </w:pPr>
      <w:r w:rsidRPr="4CA7C240">
        <w:rPr>
          <w:b/>
          <w:bCs/>
          <w:sz w:val="28"/>
          <w:szCs w:val="28"/>
        </w:rPr>
        <w:t>Referat fra styremøte i Forskerforbundet ved OsloMet 9. desember</w:t>
      </w:r>
      <w:r w:rsidR="64957462" w:rsidRPr="4CA7C240">
        <w:rPr>
          <w:b/>
          <w:bCs/>
          <w:sz w:val="28"/>
          <w:szCs w:val="28"/>
        </w:rPr>
        <w:t xml:space="preserve"> 2025</w:t>
      </w:r>
    </w:p>
    <w:p w14:paraId="47833D45" w14:textId="0C438BC4" w:rsidR="083A6C25" w:rsidRDefault="083A6C25"/>
    <w:p w14:paraId="1A5BBF3A" w14:textId="6645D1E1" w:rsidR="083A6C25" w:rsidRDefault="618D739A">
      <w:r>
        <w:t>Til stede:</w:t>
      </w:r>
      <w:r w:rsidR="5FFF44A2">
        <w:t xml:space="preserve"> </w:t>
      </w:r>
      <w:r w:rsidR="22A3A13B">
        <w:t xml:space="preserve">Ingrid-Jannicke Aandahl, </w:t>
      </w:r>
      <w:r w:rsidR="5FFF44A2">
        <w:t>Bjørn Ervik, Marlen Ferrer, Kyrre Andersen, Anna Sigaard, Dag Jenssen, Britt-Evy Westergård (møteleder),</w:t>
      </w:r>
      <w:r w:rsidR="3B275E10">
        <w:t xml:space="preserve"> Erik Dahlgren og Arve Angen (referent)</w:t>
      </w:r>
    </w:p>
    <w:p w14:paraId="2F8692D4" w14:textId="14D4B5CF" w:rsidR="618D739A" w:rsidRDefault="20D0B78F">
      <w:r>
        <w:t>Forfall:</w:t>
      </w:r>
      <w:r w:rsidR="01690A58">
        <w:t xml:space="preserve"> Eldbjørg Marie Schön</w:t>
      </w:r>
      <w:r w:rsidR="56C2B14F">
        <w:t xml:space="preserve"> og</w:t>
      </w:r>
      <w:r w:rsidR="3C585497">
        <w:t xml:space="preserve"> Milada Hag</w:t>
      </w:r>
      <w:r w:rsidR="4F31444A">
        <w:t>e</w:t>
      </w:r>
      <w:r w:rsidR="3C585497">
        <w:t>n</w:t>
      </w:r>
      <w:r w:rsidR="0199CC32">
        <w:t>.</w:t>
      </w:r>
    </w:p>
    <w:p w14:paraId="2D04E625" w14:textId="75022C65" w:rsidR="083A6C25" w:rsidRDefault="083A6C25"/>
    <w:p w14:paraId="63A27682" w14:textId="0F6ACAD3" w:rsidR="618D739A" w:rsidRDefault="618D739A">
      <w:r>
        <w:t>Hvor: Kjeller, møterom KD323</w:t>
      </w:r>
    </w:p>
    <w:p w14:paraId="3FC3F691" w14:textId="3B5D2EB9" w:rsidR="54CF9C2B" w:rsidRDefault="54CF9C2B"/>
    <w:tbl>
      <w:tblPr>
        <w:tblStyle w:val="Tabellrutenett"/>
        <w:tblW w:w="9015" w:type="dxa"/>
        <w:tblLook w:val="06A0" w:firstRow="1" w:lastRow="0" w:firstColumn="1" w:lastColumn="0" w:noHBand="1" w:noVBand="1"/>
      </w:tblPr>
      <w:tblGrid>
        <w:gridCol w:w="825"/>
        <w:gridCol w:w="7005"/>
        <w:gridCol w:w="1185"/>
      </w:tblGrid>
      <w:tr w:rsidR="54CF9C2B" w14:paraId="5E1E51E1" w14:textId="77777777" w:rsidTr="4CA7C240">
        <w:trPr>
          <w:trHeight w:val="300"/>
        </w:trPr>
        <w:tc>
          <w:tcPr>
            <w:tcW w:w="825" w:type="dxa"/>
          </w:tcPr>
          <w:p w14:paraId="702BF700" w14:textId="401A1AE0" w:rsidR="0A015F01" w:rsidRDefault="0A015F01" w:rsidP="54CF9C2B">
            <w:r>
              <w:t>Nr:</w:t>
            </w:r>
          </w:p>
        </w:tc>
        <w:tc>
          <w:tcPr>
            <w:tcW w:w="7005" w:type="dxa"/>
          </w:tcPr>
          <w:p w14:paraId="3B289C4A" w14:textId="6E891FAE" w:rsidR="0A015F01" w:rsidRDefault="0A015F01" w:rsidP="54CF9C2B">
            <w:r>
              <w:t>Sak:</w:t>
            </w:r>
          </w:p>
        </w:tc>
        <w:tc>
          <w:tcPr>
            <w:tcW w:w="1185" w:type="dxa"/>
          </w:tcPr>
          <w:p w14:paraId="3F6C2161" w14:textId="79CC6932" w:rsidR="0A015F01" w:rsidRDefault="0A015F01" w:rsidP="54CF9C2B">
            <w:r>
              <w:t>Ansvarlig</w:t>
            </w:r>
          </w:p>
        </w:tc>
      </w:tr>
      <w:tr w:rsidR="54CF9C2B" w14:paraId="6DA537D9" w14:textId="77777777" w:rsidTr="4CA7C240">
        <w:trPr>
          <w:trHeight w:val="300"/>
        </w:trPr>
        <w:tc>
          <w:tcPr>
            <w:tcW w:w="825" w:type="dxa"/>
          </w:tcPr>
          <w:p w14:paraId="2ADDD0E5" w14:textId="276C5CD3" w:rsidR="54CF9C2B" w:rsidRDefault="0A015F01" w:rsidP="54CF9C2B">
            <w:r>
              <w:t>78/25</w:t>
            </w:r>
          </w:p>
        </w:tc>
        <w:tc>
          <w:tcPr>
            <w:tcW w:w="7005" w:type="dxa"/>
          </w:tcPr>
          <w:p w14:paraId="30C9A096" w14:textId="7994351D" w:rsidR="54CF9C2B" w:rsidRDefault="0A015F01" w:rsidP="54CF9C2B">
            <w:r>
              <w:t>Godkjenning av referat fra forrige styremøte og saksliste</w:t>
            </w:r>
          </w:p>
          <w:p w14:paraId="5494E382" w14:textId="2C74FB56" w:rsidR="54CF9C2B" w:rsidRDefault="7862E9EF" w:rsidP="54CF9C2B">
            <w:r>
              <w:t xml:space="preserve">Referat </w:t>
            </w:r>
            <w:r w:rsidR="14EC4F7F">
              <w:t xml:space="preserve">fra forrige styremøte </w:t>
            </w:r>
            <w:r>
              <w:t>og saksliste ble godkjent.</w:t>
            </w:r>
          </w:p>
        </w:tc>
        <w:tc>
          <w:tcPr>
            <w:tcW w:w="1185" w:type="dxa"/>
          </w:tcPr>
          <w:p w14:paraId="3C3BF785" w14:textId="3E370F7A" w:rsidR="54CF9C2B" w:rsidRDefault="0A015F01" w:rsidP="54CF9C2B">
            <w:r>
              <w:t>Britt-Evy</w:t>
            </w:r>
          </w:p>
        </w:tc>
      </w:tr>
      <w:tr w:rsidR="54CF9C2B" w14:paraId="5FC587D9" w14:textId="77777777" w:rsidTr="4CA7C240">
        <w:trPr>
          <w:trHeight w:val="300"/>
        </w:trPr>
        <w:tc>
          <w:tcPr>
            <w:tcW w:w="825" w:type="dxa"/>
          </w:tcPr>
          <w:p w14:paraId="7A3BEA25" w14:textId="0DEFBA71" w:rsidR="54CF9C2B" w:rsidRDefault="0A015F01" w:rsidP="54CF9C2B">
            <w:r>
              <w:t>79/25</w:t>
            </w:r>
          </w:p>
        </w:tc>
        <w:tc>
          <w:tcPr>
            <w:tcW w:w="7005" w:type="dxa"/>
          </w:tcPr>
          <w:p w14:paraId="480BC012" w14:textId="7DB450A6" w:rsidR="54CF9C2B" w:rsidRDefault="0A015F01" w:rsidP="54CF9C2B">
            <w:r>
              <w:t xml:space="preserve">Spørsmål, kommentarer </w:t>
            </w:r>
            <w:proofErr w:type="gramStart"/>
            <w:r>
              <w:t>vedrørende</w:t>
            </w:r>
            <w:proofErr w:type="gramEnd"/>
            <w:r>
              <w:t xml:space="preserve"> orienteringene som fulgte innkallingen</w:t>
            </w:r>
          </w:p>
          <w:p w14:paraId="0473FD85" w14:textId="4DBDAD9A" w:rsidR="54CF9C2B" w:rsidRDefault="2B7906AC" w:rsidP="54CF9C2B">
            <w:r>
              <w:t>Det var i</w:t>
            </w:r>
            <w:r w:rsidR="38FC55A9">
              <w:t>ngen kommentarer</w:t>
            </w:r>
            <w:r w:rsidR="30B08010">
              <w:t xml:space="preserve"> eller spørsmål til orienteringene som var sendt ut</w:t>
            </w:r>
            <w:r w:rsidR="38FC55A9">
              <w:t>.</w:t>
            </w:r>
          </w:p>
        </w:tc>
        <w:tc>
          <w:tcPr>
            <w:tcW w:w="1185" w:type="dxa"/>
          </w:tcPr>
          <w:p w14:paraId="5CE19F45" w14:textId="628738E2" w:rsidR="54CF9C2B" w:rsidRDefault="0A015F01" w:rsidP="54CF9C2B">
            <w:r>
              <w:t>Britt-Evy</w:t>
            </w:r>
          </w:p>
        </w:tc>
      </w:tr>
      <w:tr w:rsidR="54CF9C2B" w14:paraId="4EBCA7FA" w14:textId="77777777" w:rsidTr="4CA7C240">
        <w:trPr>
          <w:trHeight w:val="300"/>
        </w:trPr>
        <w:tc>
          <w:tcPr>
            <w:tcW w:w="825" w:type="dxa"/>
          </w:tcPr>
          <w:p w14:paraId="6B7D6E68" w14:textId="6D9E42DF" w:rsidR="54CF9C2B" w:rsidRDefault="0A015F01" w:rsidP="54CF9C2B">
            <w:r>
              <w:t>80/25</w:t>
            </w:r>
          </w:p>
        </w:tc>
        <w:tc>
          <w:tcPr>
            <w:tcW w:w="7005" w:type="dxa"/>
          </w:tcPr>
          <w:p w14:paraId="57B337C8" w14:textId="32E56F8C" w:rsidR="54CF9C2B" w:rsidRDefault="0A015F01" w:rsidP="54CF9C2B">
            <w:r>
              <w:t>Orienteringer fra egen enhet til styret</w:t>
            </w:r>
          </w:p>
          <w:p w14:paraId="72E36D8B" w14:textId="15AFD2D0" w:rsidR="54CF9C2B" w:rsidRDefault="786C9441" w:rsidP="54CF9C2B">
            <w:r>
              <w:t>Styremedlemmene orienterte kort om situasjonen ute på enhetene.</w:t>
            </w:r>
            <w:r w:rsidR="67FB0946">
              <w:t xml:space="preserve"> </w:t>
            </w:r>
          </w:p>
        </w:tc>
        <w:tc>
          <w:tcPr>
            <w:tcW w:w="1185" w:type="dxa"/>
          </w:tcPr>
          <w:p w14:paraId="4FE94AAD" w14:textId="528CA6E6" w:rsidR="54CF9C2B" w:rsidRDefault="0A015F01" w:rsidP="54CF9C2B">
            <w:r>
              <w:t>A</w:t>
            </w:r>
            <w:r w:rsidR="15E510E4">
              <w:t>rve</w:t>
            </w:r>
          </w:p>
        </w:tc>
      </w:tr>
      <w:tr w:rsidR="54CF9C2B" w14:paraId="1AD94918" w14:textId="77777777" w:rsidTr="4CA7C240">
        <w:trPr>
          <w:trHeight w:val="300"/>
        </w:trPr>
        <w:tc>
          <w:tcPr>
            <w:tcW w:w="825" w:type="dxa"/>
          </w:tcPr>
          <w:p w14:paraId="260AFE36" w14:textId="108E42F9" w:rsidR="54CF9C2B" w:rsidRDefault="0A015F01" w:rsidP="54CF9C2B">
            <w:r>
              <w:t>81/25</w:t>
            </w:r>
          </w:p>
        </w:tc>
        <w:tc>
          <w:tcPr>
            <w:tcW w:w="7005" w:type="dxa"/>
          </w:tcPr>
          <w:p w14:paraId="096941D0" w14:textId="08A82CEF" w:rsidR="54CF9C2B" w:rsidRDefault="0A015F01" w:rsidP="54CF9C2B">
            <w:r>
              <w:t>IDF-saker</w:t>
            </w:r>
          </w:p>
          <w:p w14:paraId="7DAA0BC3" w14:textId="6A37159D" w:rsidR="54CF9C2B" w:rsidRDefault="45642AD6" w:rsidP="54CF9C2B">
            <w:r>
              <w:t>113/2025 - Langtidsb</w:t>
            </w:r>
            <w:r w:rsidR="0788A13C">
              <w:t>udsjett</w:t>
            </w:r>
            <w:r w:rsidR="67019F46">
              <w:t xml:space="preserve"> 2026-30</w:t>
            </w:r>
          </w:p>
          <w:p w14:paraId="10F2FEFD" w14:textId="2F145B2C" w:rsidR="54CF9C2B" w:rsidRDefault="3DC3C561" w:rsidP="54CF9C2B">
            <w:r>
              <w:t>Britt-Evy sender kommentarer</w:t>
            </w:r>
            <w:r w:rsidR="60F29AED">
              <w:t xml:space="preserve"> til saken</w:t>
            </w:r>
            <w:r>
              <w:t xml:space="preserve"> på </w:t>
            </w:r>
            <w:proofErr w:type="gramStart"/>
            <w:r>
              <w:t>mail</w:t>
            </w:r>
            <w:proofErr w:type="gramEnd"/>
            <w:r w:rsidR="1F09495E">
              <w:t xml:space="preserve"> til Erik</w:t>
            </w:r>
            <w:r>
              <w:t>.</w:t>
            </w:r>
          </w:p>
          <w:p w14:paraId="7194D746" w14:textId="14A6FF9E" w:rsidR="54CF9C2B" w:rsidRDefault="2C1A7B6A" w:rsidP="54CF9C2B">
            <w:r>
              <w:t>114/2025 - Orientering om k</w:t>
            </w:r>
            <w:r w:rsidR="20EFE9E9">
              <w:t>redittkort</w:t>
            </w:r>
          </w:p>
          <w:p w14:paraId="249E3400" w14:textId="1A6EB184" w:rsidR="54CF9C2B" w:rsidRDefault="024B724E" w:rsidP="54CF9C2B">
            <w:r>
              <w:t xml:space="preserve">Eurocard slutter å tilby kredittkort med personlig ansvar. TMOene ønsker å vite om </w:t>
            </w:r>
            <w:r w:rsidR="20EFE9E9">
              <w:t>v</w:t>
            </w:r>
            <w:r w:rsidR="68ABFE41">
              <w:t>åre ansatte</w:t>
            </w:r>
            <w:r w:rsidR="70F5CDA1">
              <w:t xml:space="preserve"> </w:t>
            </w:r>
            <w:r w:rsidR="63457F66">
              <w:t xml:space="preserve">er </w:t>
            </w:r>
            <w:r w:rsidR="20EFE9E9">
              <w:t>forsikret på</w:t>
            </w:r>
            <w:r w:rsidR="09C24DC2">
              <w:t xml:space="preserve"> </w:t>
            </w:r>
            <w:r w:rsidR="3B6149A0">
              <w:t>jobbreise</w:t>
            </w:r>
            <w:r w:rsidR="2E07AC21">
              <w:t>.</w:t>
            </w:r>
          </w:p>
          <w:p w14:paraId="2911E1D6" w14:textId="6086EB22" w:rsidR="54CF9C2B" w:rsidRDefault="2E07AC21" w:rsidP="54CF9C2B">
            <w:r>
              <w:t xml:space="preserve">116/2025 - </w:t>
            </w:r>
            <w:r w:rsidR="1B23260A">
              <w:t>Rektors orientering</w:t>
            </w:r>
            <w:r w:rsidR="663F96AB">
              <w:t>er</w:t>
            </w:r>
          </w:p>
          <w:p w14:paraId="6427051B" w14:textId="47439C72" w:rsidR="54CF9C2B" w:rsidRDefault="13EAF655" w:rsidP="54CF9C2B">
            <w:r>
              <w:t>Det er m</w:t>
            </w:r>
            <w:r w:rsidR="663F96AB">
              <w:t>ange OsloMet priser</w:t>
            </w:r>
            <w:r w:rsidR="25A5A662">
              <w:t>, m</w:t>
            </w:r>
            <w:r w:rsidR="663F96AB">
              <w:t xml:space="preserve">en finnes det en pris </w:t>
            </w:r>
            <w:r w:rsidR="1B23260A">
              <w:t>for god undervisning?</w:t>
            </w:r>
            <w:r w:rsidR="41221B93">
              <w:t xml:space="preserve"> Det bør det jo være. Vi etterspør.</w:t>
            </w:r>
          </w:p>
        </w:tc>
        <w:tc>
          <w:tcPr>
            <w:tcW w:w="1185" w:type="dxa"/>
          </w:tcPr>
          <w:p w14:paraId="30C0D0E6" w14:textId="7004D840" w:rsidR="54CF9C2B" w:rsidRDefault="0A015F01" w:rsidP="54CF9C2B">
            <w:r>
              <w:t>Erik</w:t>
            </w:r>
          </w:p>
        </w:tc>
      </w:tr>
      <w:tr w:rsidR="54CF9C2B" w14:paraId="5EE8B415" w14:textId="77777777" w:rsidTr="4CA7C240">
        <w:trPr>
          <w:trHeight w:val="300"/>
        </w:trPr>
        <w:tc>
          <w:tcPr>
            <w:tcW w:w="825" w:type="dxa"/>
          </w:tcPr>
          <w:p w14:paraId="76A02A44" w14:textId="48D0A9B2" w:rsidR="54CF9C2B" w:rsidRDefault="0A015F01" w:rsidP="54CF9C2B">
            <w:r>
              <w:t>82/25</w:t>
            </w:r>
          </w:p>
        </w:tc>
        <w:tc>
          <w:tcPr>
            <w:tcW w:w="7005" w:type="dxa"/>
          </w:tcPr>
          <w:p w14:paraId="46DF5C1E" w14:textId="699E9FC5" w:rsidR="54CF9C2B" w:rsidRDefault="0A015F01" w:rsidP="54CF9C2B">
            <w:r>
              <w:t>Evaluering av årets lønnsoppgjør</w:t>
            </w:r>
          </w:p>
          <w:p w14:paraId="426D8512" w14:textId="14BF31F1" w:rsidR="54CF9C2B" w:rsidRDefault="6724BB32" w:rsidP="54CF9C2B">
            <w:r>
              <w:t>Erik</w:t>
            </w:r>
            <w:r w:rsidR="1135CADA">
              <w:t xml:space="preserve">: </w:t>
            </w:r>
            <w:r w:rsidR="4A895476">
              <w:t>N</w:t>
            </w:r>
            <w:r w:rsidR="1135CADA">
              <w:t>ettskjemaet</w:t>
            </w:r>
            <w:r w:rsidR="32C3B111">
              <w:t xml:space="preserve"> fungerte bra</w:t>
            </w:r>
            <w:r w:rsidR="1135CADA">
              <w:t>.</w:t>
            </w:r>
            <w:r w:rsidR="24DC9419">
              <w:t xml:space="preserve"> </w:t>
            </w:r>
            <w:r w:rsidR="713FCBF5">
              <w:t>Det s</w:t>
            </w:r>
            <w:r w:rsidR="24DC9419">
              <w:t xml:space="preserve">parer </w:t>
            </w:r>
            <w:r w:rsidR="152246BC">
              <w:t xml:space="preserve">oss for mye </w:t>
            </w:r>
            <w:r w:rsidR="24DC9419">
              <w:t>tid.</w:t>
            </w:r>
          </w:p>
          <w:p w14:paraId="4DA61765" w14:textId="55F18F78" w:rsidR="54CF9C2B" w:rsidRDefault="66C19E8C" w:rsidP="54CF9C2B">
            <w:r>
              <w:t xml:space="preserve">Marlen: </w:t>
            </w:r>
            <w:r w:rsidR="1DFC44C8">
              <w:t>Det var v</w:t>
            </w:r>
            <w:r>
              <w:t>anskelig å lese begrunnelsesfeltet i excel.</w:t>
            </w:r>
            <w:r w:rsidR="3C812B4C">
              <w:t xml:space="preserve"> </w:t>
            </w:r>
            <w:r w:rsidR="14EF5784">
              <w:t xml:space="preserve">Bør vi ha en </w:t>
            </w:r>
            <w:r w:rsidR="3C812B4C">
              <w:t xml:space="preserve">begrensning på antall ord man kan skrive i nettskjemaet under begrunnelse? </w:t>
            </w:r>
            <w:r w:rsidR="238AD76E">
              <w:t xml:space="preserve">Vi sjekker </w:t>
            </w:r>
            <w:r w:rsidR="3C812B4C">
              <w:t>om det er mulig.</w:t>
            </w:r>
          </w:p>
          <w:p w14:paraId="28638812" w14:textId="3A71D7B4" w:rsidR="54CF9C2B" w:rsidRDefault="0162A19D" w:rsidP="54CF9C2B">
            <w:r>
              <w:t xml:space="preserve">Bjørn: Klubbene må legge frem en prioriteringsliste som er mer realistisk i forhold til potten. </w:t>
            </w:r>
            <w:r w:rsidR="04981F90">
              <w:t>Man bør også s</w:t>
            </w:r>
            <w:r>
              <w:t>e mer på størrelse</w:t>
            </w:r>
            <w:r w:rsidR="4417CA7A">
              <w:t>n</w:t>
            </w:r>
            <w:r>
              <w:t xml:space="preserve"> på kravene.</w:t>
            </w:r>
            <w:r w:rsidR="7609498D">
              <w:t xml:space="preserve"> Vi må se mer på helheten, </w:t>
            </w:r>
            <w:r w:rsidR="178B6850">
              <w:t xml:space="preserve">det er </w:t>
            </w:r>
            <w:r w:rsidR="7609498D">
              <w:t>ikke bare arbeidsgivers ansvar.</w:t>
            </w:r>
            <w:r w:rsidR="1C4512FF">
              <w:t xml:space="preserve"> Vi må tenke mer på balansen mellom klubbene.</w:t>
            </w:r>
          </w:p>
          <w:p w14:paraId="3DD5FD3B" w14:textId="01DB69E0" w:rsidR="54CF9C2B" w:rsidRDefault="7609498D" w:rsidP="54CF9C2B">
            <w:r>
              <w:t>Eri</w:t>
            </w:r>
            <w:r w:rsidR="79A96449">
              <w:t>k: Det er v</w:t>
            </w:r>
            <w:r>
              <w:t>iktig å gjøre arbeidsgiver klar over hvilke forventninger de ansatte har</w:t>
            </w:r>
            <w:r w:rsidR="218D3136">
              <w:t>, ved å sende inn alle krav</w:t>
            </w:r>
            <w:r>
              <w:t>.</w:t>
            </w:r>
          </w:p>
          <w:p w14:paraId="06EE33A4" w14:textId="3149D687" w:rsidR="54CF9C2B" w:rsidRDefault="54CF9C2B" w:rsidP="54CF9C2B"/>
          <w:p w14:paraId="7CBD60DA" w14:textId="549BCC76" w:rsidR="54CF9C2B" w:rsidRDefault="40375694" w:rsidP="54CF9C2B">
            <w:r>
              <w:t>P</w:t>
            </w:r>
            <w:r w:rsidR="5A3C8050">
              <w:t xml:space="preserve">rotokollen </w:t>
            </w:r>
            <w:r w:rsidR="0F64CCED">
              <w:t>legges ut i Teams av Erik.</w:t>
            </w:r>
            <w:r w:rsidR="5A3C8050">
              <w:t xml:space="preserve"> </w:t>
            </w:r>
          </w:p>
          <w:p w14:paraId="371C40E3" w14:textId="74D4568E" w:rsidR="54CF9C2B" w:rsidRDefault="54CF9C2B" w:rsidP="54CF9C2B"/>
        </w:tc>
        <w:tc>
          <w:tcPr>
            <w:tcW w:w="1185" w:type="dxa"/>
          </w:tcPr>
          <w:p w14:paraId="127273A8" w14:textId="4722E7CE" w:rsidR="54CF9C2B" w:rsidRDefault="0A015F01" w:rsidP="54CF9C2B">
            <w:r>
              <w:lastRenderedPageBreak/>
              <w:t>Britt-Evy, Bjørn, Eldbjørg, Erik</w:t>
            </w:r>
          </w:p>
        </w:tc>
      </w:tr>
      <w:tr w:rsidR="54CF9C2B" w14:paraId="0952BB9B" w14:textId="77777777" w:rsidTr="4CA7C240">
        <w:trPr>
          <w:trHeight w:val="300"/>
        </w:trPr>
        <w:tc>
          <w:tcPr>
            <w:tcW w:w="825" w:type="dxa"/>
          </w:tcPr>
          <w:p w14:paraId="6777F284" w14:textId="087A8504" w:rsidR="54CF9C2B" w:rsidRDefault="0A015F01" w:rsidP="54CF9C2B">
            <w:r>
              <w:t>83/25</w:t>
            </w:r>
          </w:p>
        </w:tc>
        <w:tc>
          <w:tcPr>
            <w:tcW w:w="7005" w:type="dxa"/>
          </w:tcPr>
          <w:p w14:paraId="71A04905" w14:textId="4ABA107F" w:rsidR="54CF9C2B" w:rsidRDefault="0A015F01" w:rsidP="54CF9C2B">
            <w:r>
              <w:t>Eventuelt</w:t>
            </w:r>
          </w:p>
          <w:p w14:paraId="4486E163" w14:textId="0A05C94A" w:rsidR="54CF9C2B" w:rsidRDefault="2A4B61C3" w:rsidP="54CF9C2B">
            <w:r>
              <w:t>Det var ingen saker til eventuelt.</w:t>
            </w:r>
          </w:p>
        </w:tc>
        <w:tc>
          <w:tcPr>
            <w:tcW w:w="1185" w:type="dxa"/>
          </w:tcPr>
          <w:p w14:paraId="3487D42F" w14:textId="68862C70" w:rsidR="54CF9C2B" w:rsidRDefault="54CF9C2B" w:rsidP="54CF9C2B"/>
        </w:tc>
      </w:tr>
      <w:tr w:rsidR="54CF9C2B" w14:paraId="7931735D" w14:textId="77777777" w:rsidTr="4CA7C240">
        <w:trPr>
          <w:trHeight w:val="300"/>
        </w:trPr>
        <w:tc>
          <w:tcPr>
            <w:tcW w:w="825" w:type="dxa"/>
          </w:tcPr>
          <w:p w14:paraId="66A8CB2D" w14:textId="52E08BCF" w:rsidR="54CF9C2B" w:rsidRDefault="0A015F01" w:rsidP="54CF9C2B">
            <w:r>
              <w:t>84/25</w:t>
            </w:r>
          </w:p>
        </w:tc>
        <w:tc>
          <w:tcPr>
            <w:tcW w:w="7005" w:type="dxa"/>
          </w:tcPr>
          <w:p w14:paraId="40F876CB" w14:textId="279FCFF5" w:rsidR="54CF9C2B" w:rsidRDefault="0A015F01" w:rsidP="54CF9C2B">
            <w:r>
              <w:t>Klubben på HV</w:t>
            </w:r>
          </w:p>
          <w:p w14:paraId="716CFC46" w14:textId="2308A8E6" w:rsidR="54CF9C2B" w:rsidRDefault="37C663F0" w:rsidP="54CF9C2B">
            <w:r>
              <w:t>Etter styremøtet var det et møte med klubben på HV.</w:t>
            </w:r>
          </w:p>
        </w:tc>
        <w:tc>
          <w:tcPr>
            <w:tcW w:w="1185" w:type="dxa"/>
          </w:tcPr>
          <w:p w14:paraId="3842EA5F" w14:textId="090DBD26" w:rsidR="54CF9C2B" w:rsidRDefault="0A015F01" w:rsidP="54CF9C2B">
            <w:r>
              <w:t>Britt-Evy</w:t>
            </w:r>
          </w:p>
        </w:tc>
      </w:tr>
    </w:tbl>
    <w:p w14:paraId="71C8416C" w14:textId="3D1D4A7A" w:rsidR="54CF9C2B" w:rsidRDefault="54CF9C2B"/>
    <w:sectPr w:rsidR="54CF9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3C467"/>
    <w:rsid w:val="00562435"/>
    <w:rsid w:val="008C3851"/>
    <w:rsid w:val="00DE3240"/>
    <w:rsid w:val="00F06548"/>
    <w:rsid w:val="0162A19D"/>
    <w:rsid w:val="01690A58"/>
    <w:rsid w:val="018826AB"/>
    <w:rsid w:val="0199CC32"/>
    <w:rsid w:val="01BD56B9"/>
    <w:rsid w:val="01F1D517"/>
    <w:rsid w:val="024B724E"/>
    <w:rsid w:val="0256F406"/>
    <w:rsid w:val="03C26CC7"/>
    <w:rsid w:val="04794F04"/>
    <w:rsid w:val="04981F90"/>
    <w:rsid w:val="063A98E6"/>
    <w:rsid w:val="070B7DE1"/>
    <w:rsid w:val="0788A13C"/>
    <w:rsid w:val="083A6C25"/>
    <w:rsid w:val="09C24DC2"/>
    <w:rsid w:val="0A015F01"/>
    <w:rsid w:val="0B032953"/>
    <w:rsid w:val="0B568F41"/>
    <w:rsid w:val="0BCF10EE"/>
    <w:rsid w:val="0C0E97EC"/>
    <w:rsid w:val="0C34056E"/>
    <w:rsid w:val="0F64CCED"/>
    <w:rsid w:val="1135CADA"/>
    <w:rsid w:val="11547417"/>
    <w:rsid w:val="13EAF655"/>
    <w:rsid w:val="1484D0E8"/>
    <w:rsid w:val="14EC4F7F"/>
    <w:rsid w:val="14EF5784"/>
    <w:rsid w:val="152246BC"/>
    <w:rsid w:val="155CA442"/>
    <w:rsid w:val="15E510E4"/>
    <w:rsid w:val="16F6E35E"/>
    <w:rsid w:val="178B6850"/>
    <w:rsid w:val="17DC07B6"/>
    <w:rsid w:val="1B23260A"/>
    <w:rsid w:val="1B413A73"/>
    <w:rsid w:val="1BFDC29D"/>
    <w:rsid w:val="1C4512FF"/>
    <w:rsid w:val="1D6EAB07"/>
    <w:rsid w:val="1DFA64A3"/>
    <w:rsid w:val="1DFC44C8"/>
    <w:rsid w:val="1F09495E"/>
    <w:rsid w:val="1F276E03"/>
    <w:rsid w:val="20D0B78F"/>
    <w:rsid w:val="20EFE9E9"/>
    <w:rsid w:val="212FAF37"/>
    <w:rsid w:val="218D3136"/>
    <w:rsid w:val="21BA9C31"/>
    <w:rsid w:val="22655ED2"/>
    <w:rsid w:val="22A3A13B"/>
    <w:rsid w:val="230772A7"/>
    <w:rsid w:val="23410BDC"/>
    <w:rsid w:val="238AD76E"/>
    <w:rsid w:val="23FF6D87"/>
    <w:rsid w:val="24C0A9B4"/>
    <w:rsid w:val="24DC9419"/>
    <w:rsid w:val="25A5A662"/>
    <w:rsid w:val="25D18F9C"/>
    <w:rsid w:val="26B09D5D"/>
    <w:rsid w:val="27778F64"/>
    <w:rsid w:val="27A47BEE"/>
    <w:rsid w:val="28340A7E"/>
    <w:rsid w:val="2873C467"/>
    <w:rsid w:val="2A4B61C3"/>
    <w:rsid w:val="2B7906AC"/>
    <w:rsid w:val="2C1632D7"/>
    <w:rsid w:val="2C1A7B6A"/>
    <w:rsid w:val="2C23F78C"/>
    <w:rsid w:val="2E07AC21"/>
    <w:rsid w:val="2E23E1DA"/>
    <w:rsid w:val="2FCDA094"/>
    <w:rsid w:val="30B08010"/>
    <w:rsid w:val="30D5A287"/>
    <w:rsid w:val="31C88811"/>
    <w:rsid w:val="32C3B111"/>
    <w:rsid w:val="34405038"/>
    <w:rsid w:val="344DA4A0"/>
    <w:rsid w:val="346AE510"/>
    <w:rsid w:val="34AF5382"/>
    <w:rsid w:val="34B38717"/>
    <w:rsid w:val="34ED3087"/>
    <w:rsid w:val="35D88A7A"/>
    <w:rsid w:val="36A35AAA"/>
    <w:rsid w:val="37C663F0"/>
    <w:rsid w:val="38BB6E19"/>
    <w:rsid w:val="38FC55A9"/>
    <w:rsid w:val="3B275E10"/>
    <w:rsid w:val="3B6149A0"/>
    <w:rsid w:val="3C2CD41F"/>
    <w:rsid w:val="3C585497"/>
    <w:rsid w:val="3C812B4C"/>
    <w:rsid w:val="3D3FDB97"/>
    <w:rsid w:val="3DC3C561"/>
    <w:rsid w:val="3F5DE5B5"/>
    <w:rsid w:val="402F2EAB"/>
    <w:rsid w:val="40375694"/>
    <w:rsid w:val="41221B93"/>
    <w:rsid w:val="4417CA7A"/>
    <w:rsid w:val="4470FE0E"/>
    <w:rsid w:val="448B21E0"/>
    <w:rsid w:val="45642AD6"/>
    <w:rsid w:val="45F8440E"/>
    <w:rsid w:val="469E2F71"/>
    <w:rsid w:val="46A6F9B4"/>
    <w:rsid w:val="48E85F21"/>
    <w:rsid w:val="4A74CD7A"/>
    <w:rsid w:val="4A7C49A4"/>
    <w:rsid w:val="4A895476"/>
    <w:rsid w:val="4ACBDE8B"/>
    <w:rsid w:val="4B790961"/>
    <w:rsid w:val="4CA7C240"/>
    <w:rsid w:val="4F31444A"/>
    <w:rsid w:val="50A8FF65"/>
    <w:rsid w:val="5113D7AB"/>
    <w:rsid w:val="51C307DF"/>
    <w:rsid w:val="521E8786"/>
    <w:rsid w:val="52D266B0"/>
    <w:rsid w:val="545A415F"/>
    <w:rsid w:val="548F6733"/>
    <w:rsid w:val="54CF9C2B"/>
    <w:rsid w:val="557D44D1"/>
    <w:rsid w:val="5610659C"/>
    <w:rsid w:val="56C26E93"/>
    <w:rsid w:val="56C2B14F"/>
    <w:rsid w:val="57173C4D"/>
    <w:rsid w:val="57CF39E4"/>
    <w:rsid w:val="585A6E87"/>
    <w:rsid w:val="58D02F4A"/>
    <w:rsid w:val="5A3C8050"/>
    <w:rsid w:val="5B80D308"/>
    <w:rsid w:val="5D76806A"/>
    <w:rsid w:val="5DEFD2B4"/>
    <w:rsid w:val="5FFF44A2"/>
    <w:rsid w:val="60F29AED"/>
    <w:rsid w:val="618D739A"/>
    <w:rsid w:val="63457F66"/>
    <w:rsid w:val="637867DF"/>
    <w:rsid w:val="64957462"/>
    <w:rsid w:val="658C56D9"/>
    <w:rsid w:val="663F96AB"/>
    <w:rsid w:val="6660215C"/>
    <w:rsid w:val="66C19E8C"/>
    <w:rsid w:val="67019F46"/>
    <w:rsid w:val="6724BB32"/>
    <w:rsid w:val="67FB0946"/>
    <w:rsid w:val="68ABFE41"/>
    <w:rsid w:val="6A344AA2"/>
    <w:rsid w:val="6B0EB371"/>
    <w:rsid w:val="6BE8565A"/>
    <w:rsid w:val="6C8E4B78"/>
    <w:rsid w:val="6CF38531"/>
    <w:rsid w:val="70030A85"/>
    <w:rsid w:val="70F5CDA1"/>
    <w:rsid w:val="71137BFB"/>
    <w:rsid w:val="713FCBF5"/>
    <w:rsid w:val="7277F370"/>
    <w:rsid w:val="727EF439"/>
    <w:rsid w:val="7609498D"/>
    <w:rsid w:val="78432464"/>
    <w:rsid w:val="7862E9EF"/>
    <w:rsid w:val="786C9441"/>
    <w:rsid w:val="79A96449"/>
    <w:rsid w:val="7A6F0E00"/>
    <w:rsid w:val="7A7209A5"/>
    <w:rsid w:val="7C5003DD"/>
    <w:rsid w:val="7E450F15"/>
    <w:rsid w:val="7F28D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C467"/>
  <w15:chartTrackingRefBased/>
  <w15:docId w15:val="{DEE8F009-0ADB-4002-8CE1-1AA83893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BA791FE92F440ACC4053785EEA9A6" ma:contentTypeVersion="17" ma:contentTypeDescription="Opprett et nytt dokument." ma:contentTypeScope="" ma:versionID="74b59789ab7eeb0bca308626008de62b">
  <xsd:schema xmlns:xsd="http://www.w3.org/2001/XMLSchema" xmlns:xs="http://www.w3.org/2001/XMLSchema" xmlns:p="http://schemas.microsoft.com/office/2006/metadata/properties" xmlns:ns2="61907352-923f-40ff-aeb0-7cd8b1323024" xmlns:ns3="e1da2a09-110d-40bd-b1c8-c7afb98c7c5c" targetNamespace="http://schemas.microsoft.com/office/2006/metadata/properties" ma:root="true" ma:fieldsID="c5162f3be958308f53d7b1eba5c17953" ns2:_="" ns3:_="">
    <xsd:import namespace="61907352-923f-40ff-aeb0-7cd8b1323024"/>
    <xsd:import namespace="e1da2a09-110d-40bd-b1c8-c7afb98c7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7352-923f-40ff-aeb0-7cd8b1323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2a09-110d-40bd-b1c8-c7afb98c7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b8d578-3bde-4c9d-8c7d-d132e5b57ee2}" ma:internalName="TaxCatchAll" ma:showField="CatchAllData" ma:web="e1da2a09-110d-40bd-b1c8-c7afb98c7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07352-923f-40ff-aeb0-7cd8b1323024">
      <Terms xmlns="http://schemas.microsoft.com/office/infopath/2007/PartnerControls"/>
    </lcf76f155ced4ddcb4097134ff3c332f>
    <TaxCatchAll xmlns="e1da2a09-110d-40bd-b1c8-c7afb98c7c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4A12F-EDAB-4EA2-9193-7F208725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07352-923f-40ff-aeb0-7cd8b1323024"/>
    <ds:schemaRef ds:uri="e1da2a09-110d-40bd-b1c8-c7afb98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E5D4C-B771-453B-A5F3-7A05F0943B13}">
  <ds:schemaRefs>
    <ds:schemaRef ds:uri="http://schemas.microsoft.com/office/2006/metadata/properties"/>
    <ds:schemaRef ds:uri="http://schemas.microsoft.com/office/infopath/2007/PartnerControls"/>
    <ds:schemaRef ds:uri="61907352-923f-40ff-aeb0-7cd8b1323024"/>
    <ds:schemaRef ds:uri="e1da2a09-110d-40bd-b1c8-c7afb98c7c5c"/>
  </ds:schemaRefs>
</ds:datastoreItem>
</file>

<file path=customXml/itemProps3.xml><?xml version="1.0" encoding="utf-8"?>
<ds:datastoreItem xmlns:ds="http://schemas.openxmlformats.org/officeDocument/2006/customXml" ds:itemID="{DBD18DB2-2B56-4FDF-80A0-CEB810FCC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Angen</dc:creator>
  <cp:keywords/>
  <dc:description/>
  <cp:lastModifiedBy>Arve Angen</cp:lastModifiedBy>
  <cp:revision>2</cp:revision>
  <dcterms:created xsi:type="dcterms:W3CDTF">2026-03-23T10:43:00Z</dcterms:created>
  <dcterms:modified xsi:type="dcterms:W3CDTF">2026-03-23T10:43:00Z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0x0101008C5BA791FE92F440ACC4053785EEA9A6</vt:lpwstr>
  </property>
  <property fmtid="{D5CDD505-2E9C-101B-9397-08002B2CF9AE}" pid="3" name="MediaServiceImageTags">
    <vt:lpwstr/>
  </property>
</Properties>
</file>