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EDA7B5" wp14:paraId="104E3129" wp14:textId="16FB8425">
      <w:pPr>
        <w:rPr>
          <w:b w:val="1"/>
          <w:bCs w:val="1"/>
          <w:sz w:val="28"/>
          <w:szCs w:val="28"/>
        </w:rPr>
      </w:pPr>
      <w:r w:rsidRPr="7DEDA7B5" w:rsidR="0F65C353">
        <w:rPr>
          <w:b w:val="1"/>
          <w:bCs w:val="1"/>
          <w:sz w:val="28"/>
          <w:szCs w:val="28"/>
        </w:rPr>
        <w:t xml:space="preserve">Referat fra styremøte i Forskerforbundet ved </w:t>
      </w:r>
      <w:r w:rsidRPr="7DEDA7B5" w:rsidR="0F65C353">
        <w:rPr>
          <w:b w:val="1"/>
          <w:bCs w:val="1"/>
          <w:sz w:val="28"/>
          <w:szCs w:val="28"/>
        </w:rPr>
        <w:t>OsloMet</w:t>
      </w:r>
      <w:r w:rsidRPr="7DEDA7B5" w:rsidR="0F65C353">
        <w:rPr>
          <w:b w:val="1"/>
          <w:bCs w:val="1"/>
          <w:sz w:val="28"/>
          <w:szCs w:val="28"/>
        </w:rPr>
        <w:t xml:space="preserve"> 9. september 2025</w:t>
      </w:r>
    </w:p>
    <w:p w:rsidR="57F4F7CA" w:rsidRDefault="57F4F7CA" w14:paraId="6B6C990C" w14:textId="7B8D0D40"/>
    <w:p w:rsidR="0F65C353" w:rsidRDefault="0F65C353" w14:paraId="7CE437B1" w14:textId="41AD466E">
      <w:r w:rsidR="0F65C353">
        <w:rPr/>
        <w:t>Til stede:</w:t>
      </w:r>
      <w:r w:rsidR="06B6A646">
        <w:rPr/>
        <w:t xml:space="preserve"> Britt-Evy Westergård (møteleder), Erik Dahlgren</w:t>
      </w:r>
      <w:r w:rsidR="79DFA723">
        <w:rPr/>
        <w:t>, Ingrid-Jannicke Aandahl, Ole Sneltvedt, Anna Schytte Sigaard</w:t>
      </w:r>
      <w:r w:rsidR="06B6A646">
        <w:rPr/>
        <w:t xml:space="preserve">, </w:t>
      </w:r>
      <w:r w:rsidR="5A60B177">
        <w:rPr/>
        <w:t xml:space="preserve">Dag Jenssen, </w:t>
      </w:r>
      <w:r w:rsidR="3D4053CF">
        <w:rPr/>
        <w:t xml:space="preserve">Marlen Strand Ferrer, </w:t>
      </w:r>
      <w:r w:rsidR="5A60B177">
        <w:rPr/>
        <w:t>Bjørn Ervik</w:t>
      </w:r>
      <w:r w:rsidR="0DC9CB35">
        <w:rPr/>
        <w:t>, Milada Hagen</w:t>
      </w:r>
      <w:r w:rsidR="5A60B177">
        <w:rPr/>
        <w:t xml:space="preserve"> </w:t>
      </w:r>
      <w:r w:rsidR="06B6A646">
        <w:rPr/>
        <w:t>og Arve Angen (referent)</w:t>
      </w:r>
    </w:p>
    <w:p w:rsidR="68477A91" w:rsidRDefault="68477A91" w14:paraId="2DAB24F4" w14:textId="545D7158"/>
    <w:p w:rsidR="0F65C353" w:rsidRDefault="0F65C353" w14:paraId="6E9A2513" w14:textId="6ED6495D">
      <w:r w:rsidR="0F65C353">
        <w:rPr/>
        <w:t>Forfall:</w:t>
      </w:r>
      <w:r w:rsidR="2121186F">
        <w:rPr/>
        <w:t xml:space="preserve"> Eldbjørg Marie Schön</w:t>
      </w:r>
      <w:r w:rsidR="573718C9">
        <w:rPr/>
        <w:t xml:space="preserve"> og</w:t>
      </w:r>
      <w:r w:rsidR="0CD830CD">
        <w:rPr/>
        <w:t xml:space="preserve"> Kyrre Andersen</w:t>
      </w:r>
    </w:p>
    <w:p w:rsidR="68477A91" w:rsidRDefault="68477A91" w14:paraId="30A4F2CF" w14:textId="00903C20"/>
    <w:p w:rsidR="0F65C353" w:rsidRDefault="0F65C353" w14:paraId="78344C13" w14:textId="510D9CF6">
      <w:r w:rsidR="0F65C353">
        <w:rPr/>
        <w:t>Hvor: Teams</w:t>
      </w:r>
    </w:p>
    <w:p w:rsidR="68477A91" w:rsidRDefault="68477A91" w14:paraId="1ECCB1C3" w14:textId="4A4278EB"/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600"/>
        <w:gridCol w:w="7485"/>
        <w:gridCol w:w="930"/>
      </w:tblGrid>
      <w:tr w:rsidR="68477A91" w:rsidTr="4BB870A9" w14:paraId="28FDFC03">
        <w:trPr>
          <w:trHeight w:val="300"/>
        </w:trPr>
        <w:tc>
          <w:tcPr>
            <w:tcW w:w="600" w:type="dxa"/>
            <w:tcMar/>
          </w:tcPr>
          <w:p w:rsidR="0F65C353" w:rsidP="7DEDA7B5" w:rsidRDefault="0F65C353" w14:paraId="057076CA" w14:textId="721152B4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Nr</w:t>
            </w:r>
            <w:r w:rsidRPr="7DEDA7B5" w:rsidR="1355F727">
              <w:rPr>
                <w:sz w:val="24"/>
                <w:szCs w:val="24"/>
              </w:rPr>
              <w:t>:</w:t>
            </w:r>
          </w:p>
        </w:tc>
        <w:tc>
          <w:tcPr>
            <w:tcW w:w="7485" w:type="dxa"/>
            <w:tcMar/>
          </w:tcPr>
          <w:p w:rsidR="0F65C353" w:rsidP="7DEDA7B5" w:rsidRDefault="0F65C353" w14:paraId="086F74FC" w14:textId="3278CAFD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Sak:</w:t>
            </w:r>
          </w:p>
        </w:tc>
        <w:tc>
          <w:tcPr>
            <w:tcW w:w="930" w:type="dxa"/>
            <w:tcMar/>
          </w:tcPr>
          <w:p w:rsidR="0F65C353" w:rsidP="7DEDA7B5" w:rsidRDefault="0F65C353" w14:paraId="3D801E2F" w14:textId="09967330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Hvem:</w:t>
            </w:r>
          </w:p>
        </w:tc>
      </w:tr>
      <w:tr w:rsidR="68477A91" w:rsidTr="4BB870A9" w14:paraId="468177AF">
        <w:trPr>
          <w:trHeight w:val="300"/>
        </w:trPr>
        <w:tc>
          <w:tcPr>
            <w:tcW w:w="600" w:type="dxa"/>
            <w:tcMar/>
          </w:tcPr>
          <w:p w:rsidR="68477A91" w:rsidP="7DEDA7B5" w:rsidRDefault="68477A91" w14:paraId="7F5EFEA2" w14:textId="32DFAEB4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54/25</w:t>
            </w:r>
          </w:p>
        </w:tc>
        <w:tc>
          <w:tcPr>
            <w:tcW w:w="7485" w:type="dxa"/>
            <w:tcMar/>
          </w:tcPr>
          <w:p w:rsidR="68477A91" w:rsidP="7DEDA7B5" w:rsidRDefault="68477A91" w14:paraId="5E4489CA" w14:textId="0C8BF2F4">
            <w:pPr>
              <w:pStyle w:val="Normal"/>
              <w:rPr>
                <w:sz w:val="24"/>
                <w:szCs w:val="24"/>
              </w:rPr>
            </w:pPr>
            <w:r w:rsidRPr="60498882" w:rsidR="0F65C353">
              <w:rPr>
                <w:sz w:val="24"/>
                <w:szCs w:val="24"/>
              </w:rPr>
              <w:t>Godkjenning av referat forrige styremøte og saksliste</w:t>
            </w:r>
          </w:p>
          <w:p w:rsidR="68477A91" w:rsidP="60498882" w:rsidRDefault="68477A91" w14:paraId="49C15E16" w14:textId="4E6385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0498882" w:rsidR="74A9B2B5">
              <w:rPr>
                <w:sz w:val="24"/>
                <w:szCs w:val="24"/>
              </w:rPr>
              <w:t>Referat fra forrige styremøte og saksliste til styremøtet ble godkjent.</w:t>
            </w:r>
          </w:p>
        </w:tc>
        <w:tc>
          <w:tcPr>
            <w:tcW w:w="930" w:type="dxa"/>
            <w:tcMar/>
          </w:tcPr>
          <w:p w:rsidR="68477A91" w:rsidP="7DEDA7B5" w:rsidRDefault="68477A91" w14:paraId="10F4AB4D" w14:textId="5D996962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Britt-Evy</w:t>
            </w:r>
          </w:p>
        </w:tc>
      </w:tr>
      <w:tr w:rsidR="68477A91" w:rsidTr="4BB870A9" w14:paraId="0A07C5C9">
        <w:trPr>
          <w:trHeight w:val="300"/>
        </w:trPr>
        <w:tc>
          <w:tcPr>
            <w:tcW w:w="600" w:type="dxa"/>
            <w:tcMar/>
          </w:tcPr>
          <w:p w:rsidR="68477A91" w:rsidP="7DEDA7B5" w:rsidRDefault="68477A91" w14:paraId="2F6872ED" w14:textId="43A308A6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55/25</w:t>
            </w:r>
          </w:p>
        </w:tc>
        <w:tc>
          <w:tcPr>
            <w:tcW w:w="7485" w:type="dxa"/>
            <w:tcMar/>
          </w:tcPr>
          <w:p w:rsidR="68477A91" w:rsidP="7DEDA7B5" w:rsidRDefault="68477A91" w14:paraId="6BA94A2A" w14:textId="25FA64E1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Spørsmål, kommentarer og avklaringer vedr orienteringene som fulgte innkallingen</w:t>
            </w:r>
          </w:p>
          <w:p w:rsidR="68477A91" w:rsidP="7DEDA7B5" w:rsidRDefault="68477A91" w14:paraId="5F932AC0" w14:textId="2846F749">
            <w:pPr>
              <w:pStyle w:val="Normal"/>
              <w:rPr>
                <w:sz w:val="24"/>
                <w:szCs w:val="24"/>
              </w:rPr>
            </w:pPr>
            <w:r w:rsidRPr="60498882" w:rsidR="3FA7B331">
              <w:rPr>
                <w:sz w:val="24"/>
                <w:szCs w:val="24"/>
              </w:rPr>
              <w:t>Det var ingen kommentarer til orienteringene.</w:t>
            </w:r>
          </w:p>
        </w:tc>
        <w:tc>
          <w:tcPr>
            <w:tcW w:w="930" w:type="dxa"/>
            <w:tcMar/>
          </w:tcPr>
          <w:p w:rsidR="68477A91" w:rsidP="7DEDA7B5" w:rsidRDefault="68477A91" w14:paraId="672A732F" w14:textId="4A8CF7DC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Britt-Evy</w:t>
            </w:r>
          </w:p>
        </w:tc>
      </w:tr>
      <w:tr w:rsidR="68477A91" w:rsidTr="4BB870A9" w14:paraId="125319BE">
        <w:trPr>
          <w:trHeight w:val="300"/>
        </w:trPr>
        <w:tc>
          <w:tcPr>
            <w:tcW w:w="600" w:type="dxa"/>
            <w:tcMar/>
          </w:tcPr>
          <w:p w:rsidR="68477A91" w:rsidP="7DEDA7B5" w:rsidRDefault="68477A91" w14:paraId="63D39EB7" w14:textId="5E7B5687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56/25</w:t>
            </w:r>
          </w:p>
        </w:tc>
        <w:tc>
          <w:tcPr>
            <w:tcW w:w="7485" w:type="dxa"/>
            <w:tcMar/>
          </w:tcPr>
          <w:p w:rsidR="68477A91" w:rsidP="7DEDA7B5" w:rsidRDefault="68477A91" w14:paraId="2783E990" w14:textId="280BADF5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Orienteringer fra egen enhet til styret</w:t>
            </w:r>
          </w:p>
          <w:p w:rsidR="68477A91" w:rsidP="7DEDA7B5" w:rsidRDefault="68477A91" w14:paraId="0516EB04" w14:textId="234419FD">
            <w:pPr>
              <w:pStyle w:val="Normal"/>
              <w:rPr>
                <w:sz w:val="24"/>
                <w:szCs w:val="24"/>
              </w:rPr>
            </w:pPr>
            <w:r w:rsidRPr="7DEDA7B5" w:rsidR="7B1B571D">
              <w:rPr>
                <w:sz w:val="24"/>
                <w:szCs w:val="24"/>
              </w:rPr>
              <w:t>Styremedlemmene orienterte kort om situasjonen på egen enhet.</w:t>
            </w:r>
          </w:p>
        </w:tc>
        <w:tc>
          <w:tcPr>
            <w:tcW w:w="930" w:type="dxa"/>
            <w:tcMar/>
          </w:tcPr>
          <w:p w:rsidR="68477A91" w:rsidP="7DEDA7B5" w:rsidRDefault="68477A91" w14:paraId="117691F0" w14:textId="101D64EE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Arve</w:t>
            </w:r>
          </w:p>
        </w:tc>
      </w:tr>
      <w:tr w:rsidR="68477A91" w:rsidTr="4BB870A9" w14:paraId="3282B156">
        <w:trPr>
          <w:trHeight w:val="300"/>
        </w:trPr>
        <w:tc>
          <w:tcPr>
            <w:tcW w:w="600" w:type="dxa"/>
            <w:tcMar/>
          </w:tcPr>
          <w:p w:rsidR="68477A91" w:rsidP="7DEDA7B5" w:rsidRDefault="68477A91" w14:paraId="1EE5E715" w14:textId="38594C6A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57/25</w:t>
            </w:r>
          </w:p>
        </w:tc>
        <w:tc>
          <w:tcPr>
            <w:tcW w:w="7485" w:type="dxa"/>
            <w:tcMar/>
          </w:tcPr>
          <w:p w:rsidR="68477A91" w:rsidP="7DEDA7B5" w:rsidRDefault="68477A91" w14:paraId="248FAFE8" w14:textId="6503FA05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Lønnsforhandlinger</w:t>
            </w:r>
          </w:p>
          <w:p w:rsidR="68477A91" w:rsidP="7DEDA7B5" w:rsidRDefault="68477A91" w14:paraId="55B0B927" w14:textId="7216E88D">
            <w:pPr>
              <w:pStyle w:val="Normal"/>
              <w:rPr>
                <w:sz w:val="24"/>
                <w:szCs w:val="24"/>
              </w:rPr>
            </w:pPr>
            <w:r w:rsidRPr="60498882" w:rsidR="27792FB0">
              <w:rPr>
                <w:sz w:val="24"/>
                <w:szCs w:val="24"/>
              </w:rPr>
              <w:t xml:space="preserve">Det har kommet inn </w:t>
            </w:r>
            <w:r w:rsidRPr="60498882" w:rsidR="2BD77622">
              <w:rPr>
                <w:sz w:val="24"/>
                <w:szCs w:val="24"/>
              </w:rPr>
              <w:t xml:space="preserve">205 krav så langt. </w:t>
            </w:r>
          </w:p>
          <w:p w:rsidR="68477A91" w:rsidP="7DEDA7B5" w:rsidRDefault="68477A91" w14:paraId="3CE27D24" w14:textId="0AA88551">
            <w:pPr>
              <w:pStyle w:val="Normal"/>
              <w:rPr>
                <w:sz w:val="24"/>
                <w:szCs w:val="24"/>
              </w:rPr>
            </w:pPr>
            <w:r w:rsidRPr="4BB870A9" w:rsidR="2BD77622">
              <w:rPr>
                <w:sz w:val="24"/>
                <w:szCs w:val="24"/>
              </w:rPr>
              <w:t>Bjørn: Vi bør være samordne</w:t>
            </w:r>
            <w:r w:rsidRPr="4BB870A9" w:rsidR="20688EA1">
              <w:rPr>
                <w:sz w:val="24"/>
                <w:szCs w:val="24"/>
              </w:rPr>
              <w:t>t</w:t>
            </w:r>
            <w:r w:rsidRPr="4BB870A9" w:rsidR="2BD77622">
              <w:rPr>
                <w:sz w:val="24"/>
                <w:szCs w:val="24"/>
              </w:rPr>
              <w:t xml:space="preserve"> om priorit</w:t>
            </w:r>
            <w:r w:rsidRPr="4BB870A9" w:rsidR="480DF5F7">
              <w:rPr>
                <w:sz w:val="24"/>
                <w:szCs w:val="24"/>
              </w:rPr>
              <w:t>eringen</w:t>
            </w:r>
            <w:r w:rsidRPr="4BB870A9" w:rsidR="19086533">
              <w:rPr>
                <w:sz w:val="24"/>
                <w:szCs w:val="24"/>
              </w:rPr>
              <w:t xml:space="preserve"> og håndteringen</w:t>
            </w:r>
            <w:r w:rsidRPr="4BB870A9" w:rsidR="480DF5F7">
              <w:rPr>
                <w:sz w:val="24"/>
                <w:szCs w:val="24"/>
              </w:rPr>
              <w:t xml:space="preserve"> av kravene.</w:t>
            </w:r>
            <w:r w:rsidRPr="4BB870A9" w:rsidR="78C1A5F9">
              <w:rPr>
                <w:sz w:val="24"/>
                <w:szCs w:val="24"/>
              </w:rPr>
              <w:t xml:space="preserve"> </w:t>
            </w:r>
            <w:r w:rsidRPr="4BB870A9" w:rsidR="3853FEFC">
              <w:rPr>
                <w:sz w:val="24"/>
                <w:szCs w:val="24"/>
              </w:rPr>
              <w:t>Det b</w:t>
            </w:r>
            <w:r w:rsidRPr="4BB870A9" w:rsidR="78C1A5F9">
              <w:rPr>
                <w:sz w:val="24"/>
                <w:szCs w:val="24"/>
              </w:rPr>
              <w:t xml:space="preserve">ør være lik størrelse på kravene. </w:t>
            </w:r>
            <w:r w:rsidRPr="4BB870A9" w:rsidR="1BC43E78">
              <w:rPr>
                <w:sz w:val="24"/>
                <w:szCs w:val="24"/>
              </w:rPr>
              <w:t>Det er et b</w:t>
            </w:r>
            <w:r w:rsidRPr="4BB870A9" w:rsidR="78C1A5F9">
              <w:rPr>
                <w:sz w:val="24"/>
                <w:szCs w:val="24"/>
              </w:rPr>
              <w:t>ra generelt tillegg</w:t>
            </w:r>
            <w:r w:rsidRPr="4BB870A9" w:rsidR="7DF2E54B">
              <w:rPr>
                <w:sz w:val="24"/>
                <w:szCs w:val="24"/>
              </w:rPr>
              <w:t xml:space="preserve"> denne gangen</w:t>
            </w:r>
            <w:r w:rsidRPr="4BB870A9" w:rsidR="78C1A5F9">
              <w:rPr>
                <w:sz w:val="24"/>
                <w:szCs w:val="24"/>
              </w:rPr>
              <w:t>.</w:t>
            </w:r>
            <w:r w:rsidRPr="4BB870A9" w:rsidR="78C1A5F9">
              <w:rPr>
                <w:sz w:val="24"/>
                <w:szCs w:val="24"/>
              </w:rPr>
              <w:t xml:space="preserve"> </w:t>
            </w:r>
            <w:r w:rsidRPr="4BB870A9" w:rsidR="13EB87F0">
              <w:rPr>
                <w:sz w:val="24"/>
                <w:szCs w:val="24"/>
              </w:rPr>
              <w:t>Når det gjelder</w:t>
            </w:r>
            <w:r w:rsidRPr="4BB870A9" w:rsidR="1A0F3F06">
              <w:rPr>
                <w:sz w:val="24"/>
                <w:szCs w:val="24"/>
              </w:rPr>
              <w:t xml:space="preserve"> </w:t>
            </w:r>
            <w:r w:rsidRPr="4BB870A9" w:rsidR="14A9039E">
              <w:rPr>
                <w:sz w:val="24"/>
                <w:szCs w:val="24"/>
              </w:rPr>
              <w:t>de i</w:t>
            </w:r>
            <w:r w:rsidRPr="4BB870A9" w:rsidR="78C1A5F9">
              <w:rPr>
                <w:sz w:val="24"/>
                <w:szCs w:val="24"/>
              </w:rPr>
              <w:t>ndivi</w:t>
            </w:r>
            <w:r w:rsidRPr="4BB870A9" w:rsidR="73077F07">
              <w:rPr>
                <w:sz w:val="24"/>
                <w:szCs w:val="24"/>
              </w:rPr>
              <w:t>duelle</w:t>
            </w:r>
            <w:r w:rsidRPr="4BB870A9" w:rsidR="73B65857">
              <w:rPr>
                <w:sz w:val="24"/>
                <w:szCs w:val="24"/>
              </w:rPr>
              <w:t xml:space="preserve"> kraven</w:t>
            </w:r>
            <w:r w:rsidRPr="4BB870A9" w:rsidR="5F4E1717">
              <w:rPr>
                <w:sz w:val="24"/>
                <w:szCs w:val="24"/>
              </w:rPr>
              <w:t>e</w:t>
            </w:r>
            <w:r w:rsidRPr="4BB870A9" w:rsidR="346C3460">
              <w:rPr>
                <w:sz w:val="24"/>
                <w:szCs w:val="24"/>
              </w:rPr>
              <w:t>, mener han at f</w:t>
            </w:r>
            <w:r w:rsidRPr="4BB870A9" w:rsidR="78C1A5F9">
              <w:rPr>
                <w:sz w:val="24"/>
                <w:szCs w:val="24"/>
              </w:rPr>
              <w:t xml:space="preserve">lere bør få </w:t>
            </w:r>
            <w:r w:rsidRPr="4BB870A9" w:rsidR="7CC386A2">
              <w:rPr>
                <w:sz w:val="24"/>
                <w:szCs w:val="24"/>
              </w:rPr>
              <w:t>noe</w:t>
            </w:r>
            <w:r w:rsidRPr="4BB870A9" w:rsidR="78C1A5F9">
              <w:rPr>
                <w:sz w:val="24"/>
                <w:szCs w:val="24"/>
              </w:rPr>
              <w:t xml:space="preserve">, enn </w:t>
            </w:r>
            <w:r w:rsidRPr="4BB870A9" w:rsidR="414E2579">
              <w:rPr>
                <w:sz w:val="24"/>
                <w:szCs w:val="24"/>
              </w:rPr>
              <w:t xml:space="preserve">at </w:t>
            </w:r>
            <w:r w:rsidRPr="4BB870A9" w:rsidR="78C1A5F9">
              <w:rPr>
                <w:sz w:val="24"/>
                <w:szCs w:val="24"/>
              </w:rPr>
              <w:t xml:space="preserve">mange </w:t>
            </w:r>
            <w:r w:rsidRPr="4BB870A9" w:rsidR="3CE5F754">
              <w:rPr>
                <w:sz w:val="24"/>
                <w:szCs w:val="24"/>
              </w:rPr>
              <w:t xml:space="preserve">skal </w:t>
            </w:r>
            <w:r w:rsidRPr="4BB870A9" w:rsidR="78C1A5F9">
              <w:rPr>
                <w:sz w:val="24"/>
                <w:szCs w:val="24"/>
              </w:rPr>
              <w:t>få mye.</w:t>
            </w:r>
            <w:r w:rsidRPr="4BB870A9" w:rsidR="6F04981F">
              <w:rPr>
                <w:sz w:val="24"/>
                <w:szCs w:val="24"/>
              </w:rPr>
              <w:t xml:space="preserve"> </w:t>
            </w:r>
            <w:r w:rsidRPr="4BB870A9" w:rsidR="3C7FA39E">
              <w:rPr>
                <w:sz w:val="24"/>
                <w:szCs w:val="24"/>
              </w:rPr>
              <w:t>Det er derfor v</w:t>
            </w:r>
            <w:r w:rsidRPr="4BB870A9" w:rsidR="6F04981F">
              <w:rPr>
                <w:sz w:val="24"/>
                <w:szCs w:val="24"/>
              </w:rPr>
              <w:t xml:space="preserve">iktig </w:t>
            </w:r>
            <w:r w:rsidRPr="4BB870A9" w:rsidR="16FA6925">
              <w:rPr>
                <w:sz w:val="24"/>
                <w:szCs w:val="24"/>
              </w:rPr>
              <w:t>at vi</w:t>
            </w:r>
            <w:r w:rsidRPr="4BB870A9" w:rsidR="6F04981F">
              <w:rPr>
                <w:sz w:val="24"/>
                <w:szCs w:val="24"/>
              </w:rPr>
              <w:t xml:space="preserve"> holde</w:t>
            </w:r>
            <w:r w:rsidRPr="4BB870A9" w:rsidR="171FD16F">
              <w:rPr>
                <w:sz w:val="24"/>
                <w:szCs w:val="24"/>
              </w:rPr>
              <w:t>r</w:t>
            </w:r>
            <w:r w:rsidRPr="4BB870A9" w:rsidR="6F04981F">
              <w:rPr>
                <w:sz w:val="24"/>
                <w:szCs w:val="24"/>
              </w:rPr>
              <w:t xml:space="preserve"> </w:t>
            </w:r>
            <w:r w:rsidRPr="4BB870A9" w:rsidR="104E7A1F">
              <w:rPr>
                <w:sz w:val="24"/>
                <w:szCs w:val="24"/>
              </w:rPr>
              <w:t>oss</w:t>
            </w:r>
            <w:r w:rsidRPr="4BB870A9" w:rsidR="6F04981F">
              <w:rPr>
                <w:sz w:val="24"/>
                <w:szCs w:val="24"/>
              </w:rPr>
              <w:t xml:space="preserve"> </w:t>
            </w:r>
            <w:r w:rsidRPr="4BB870A9" w:rsidR="6F04981F">
              <w:rPr>
                <w:sz w:val="24"/>
                <w:szCs w:val="24"/>
              </w:rPr>
              <w:t xml:space="preserve">til </w:t>
            </w:r>
            <w:r w:rsidRPr="4BB870A9" w:rsidR="1D0551BB">
              <w:rPr>
                <w:sz w:val="24"/>
                <w:szCs w:val="24"/>
              </w:rPr>
              <w:t xml:space="preserve">det </w:t>
            </w:r>
            <w:r w:rsidRPr="4BB870A9" w:rsidR="6F04981F">
              <w:rPr>
                <w:sz w:val="24"/>
                <w:szCs w:val="24"/>
              </w:rPr>
              <w:t>øvre krav</w:t>
            </w:r>
            <w:r w:rsidRPr="4BB870A9" w:rsidR="681A0B8C">
              <w:rPr>
                <w:sz w:val="24"/>
                <w:szCs w:val="24"/>
              </w:rPr>
              <w:t>et</w:t>
            </w:r>
            <w:r w:rsidRPr="4BB870A9" w:rsidR="6F04981F">
              <w:rPr>
                <w:sz w:val="24"/>
                <w:szCs w:val="24"/>
              </w:rPr>
              <w:t xml:space="preserve"> på 50 000 kr.</w:t>
            </w:r>
          </w:p>
          <w:p w:rsidR="4BB870A9" w:rsidP="4BB870A9" w:rsidRDefault="4BB870A9" w14:paraId="60DEC464" w14:textId="2C7151A0">
            <w:pPr>
              <w:pStyle w:val="Normal"/>
              <w:rPr>
                <w:sz w:val="24"/>
                <w:szCs w:val="24"/>
              </w:rPr>
            </w:pPr>
          </w:p>
          <w:p w:rsidR="68477A91" w:rsidP="7DEDA7B5" w:rsidRDefault="68477A91" w14:paraId="6EAB16F7" w14:textId="7EBF23CB">
            <w:pPr>
              <w:pStyle w:val="Normal"/>
              <w:rPr>
                <w:sz w:val="24"/>
                <w:szCs w:val="24"/>
              </w:rPr>
            </w:pPr>
            <w:r w:rsidRPr="60498882" w:rsidR="475EA50A">
              <w:rPr>
                <w:sz w:val="24"/>
                <w:szCs w:val="24"/>
              </w:rPr>
              <w:t xml:space="preserve">Vi </w:t>
            </w:r>
            <w:r w:rsidRPr="60498882" w:rsidR="1C426C10">
              <w:rPr>
                <w:sz w:val="24"/>
                <w:szCs w:val="24"/>
              </w:rPr>
              <w:t>bør ha</w:t>
            </w:r>
            <w:r w:rsidRPr="60498882" w:rsidR="475EA50A">
              <w:rPr>
                <w:sz w:val="24"/>
                <w:szCs w:val="24"/>
              </w:rPr>
              <w:t xml:space="preserve"> et møte i styret for å diskutere størrelsen på kravene.</w:t>
            </w:r>
            <w:r w:rsidRPr="60498882" w:rsidR="55D1608B">
              <w:rPr>
                <w:sz w:val="24"/>
                <w:szCs w:val="24"/>
              </w:rPr>
              <w:t xml:space="preserve"> Vi </w:t>
            </w:r>
            <w:r w:rsidRPr="60498882" w:rsidR="44B0128E">
              <w:rPr>
                <w:sz w:val="24"/>
                <w:szCs w:val="24"/>
              </w:rPr>
              <w:t>satser på å ha</w:t>
            </w:r>
            <w:r w:rsidRPr="60498882" w:rsidR="55D1608B">
              <w:rPr>
                <w:sz w:val="24"/>
                <w:szCs w:val="24"/>
              </w:rPr>
              <w:t xml:space="preserve"> det 2</w:t>
            </w:r>
            <w:r w:rsidRPr="60498882" w:rsidR="2C879DF1">
              <w:rPr>
                <w:sz w:val="24"/>
                <w:szCs w:val="24"/>
              </w:rPr>
              <w:t>4</w:t>
            </w:r>
            <w:r w:rsidRPr="60498882" w:rsidR="55D1608B">
              <w:rPr>
                <w:sz w:val="24"/>
                <w:szCs w:val="24"/>
              </w:rPr>
              <w:t>. sep</w:t>
            </w:r>
            <w:r w:rsidRPr="60498882" w:rsidR="7F3E567F">
              <w:rPr>
                <w:sz w:val="24"/>
                <w:szCs w:val="24"/>
              </w:rPr>
              <w:t>tember</w:t>
            </w:r>
            <w:r w:rsidRPr="60498882" w:rsidR="55D1608B">
              <w:rPr>
                <w:sz w:val="24"/>
                <w:szCs w:val="24"/>
              </w:rPr>
              <w:t xml:space="preserve"> </w:t>
            </w:r>
            <w:r w:rsidRPr="60498882" w:rsidR="5075F5AD">
              <w:rPr>
                <w:sz w:val="24"/>
                <w:szCs w:val="24"/>
              </w:rPr>
              <w:t xml:space="preserve">kl. </w:t>
            </w:r>
            <w:r w:rsidRPr="60498882" w:rsidR="55D1608B">
              <w:rPr>
                <w:sz w:val="24"/>
                <w:szCs w:val="24"/>
              </w:rPr>
              <w:t>1</w:t>
            </w:r>
            <w:r w:rsidRPr="60498882" w:rsidR="69EE3D29">
              <w:rPr>
                <w:sz w:val="24"/>
                <w:szCs w:val="24"/>
              </w:rPr>
              <w:t>4</w:t>
            </w:r>
            <w:r w:rsidRPr="60498882" w:rsidR="55D1608B">
              <w:rPr>
                <w:sz w:val="24"/>
                <w:szCs w:val="24"/>
              </w:rPr>
              <w:t>-1</w:t>
            </w:r>
            <w:r w:rsidRPr="60498882" w:rsidR="4E0A7881">
              <w:rPr>
                <w:sz w:val="24"/>
                <w:szCs w:val="24"/>
              </w:rPr>
              <w:t>5</w:t>
            </w:r>
            <w:r w:rsidRPr="60498882" w:rsidR="55D1608B">
              <w:rPr>
                <w:sz w:val="24"/>
                <w:szCs w:val="24"/>
              </w:rPr>
              <w:t>.</w:t>
            </w:r>
            <w:r w:rsidRPr="60498882" w:rsidR="4D3598FF">
              <w:rPr>
                <w:sz w:val="24"/>
                <w:szCs w:val="24"/>
              </w:rPr>
              <w:t xml:space="preserve"> Arve kaller inn.</w:t>
            </w:r>
          </w:p>
          <w:p w:rsidR="68477A91" w:rsidP="7DEDA7B5" w:rsidRDefault="68477A91" w14:paraId="09BD9D8A" w14:textId="2B56C6D5">
            <w:pPr>
              <w:pStyle w:val="Normal"/>
              <w:rPr>
                <w:sz w:val="24"/>
                <w:szCs w:val="24"/>
              </w:rPr>
            </w:pPr>
            <w:r w:rsidRPr="60498882" w:rsidR="55D1608B">
              <w:rPr>
                <w:sz w:val="24"/>
                <w:szCs w:val="24"/>
              </w:rPr>
              <w:t xml:space="preserve">23. september er </w:t>
            </w:r>
            <w:r w:rsidRPr="60498882" w:rsidR="48B7C9FF">
              <w:rPr>
                <w:sz w:val="24"/>
                <w:szCs w:val="24"/>
              </w:rPr>
              <w:t xml:space="preserve">det </w:t>
            </w:r>
            <w:r w:rsidRPr="60498882" w:rsidR="55D1608B">
              <w:rPr>
                <w:sz w:val="24"/>
                <w:szCs w:val="24"/>
              </w:rPr>
              <w:t>fletting av krav.</w:t>
            </w:r>
            <w:r w:rsidRPr="60498882" w:rsidR="475EA50A">
              <w:rPr>
                <w:sz w:val="24"/>
                <w:szCs w:val="24"/>
              </w:rPr>
              <w:t xml:space="preserve"> </w:t>
            </w:r>
          </w:p>
          <w:p w:rsidR="68477A91" w:rsidP="7DEDA7B5" w:rsidRDefault="68477A91" w14:paraId="25E42EB1" w14:textId="5A154FAB">
            <w:pPr>
              <w:pStyle w:val="Normal"/>
              <w:rPr>
                <w:sz w:val="24"/>
                <w:szCs w:val="24"/>
              </w:rPr>
            </w:pPr>
            <w:r w:rsidRPr="7DEDA7B5" w:rsidR="6BDFB2D3">
              <w:rPr>
                <w:sz w:val="24"/>
                <w:szCs w:val="24"/>
              </w:rPr>
              <w:t>Individuelle tillegg kommer oppå det generelle.</w:t>
            </w:r>
          </w:p>
          <w:p w:rsidR="68477A91" w:rsidP="7DEDA7B5" w:rsidRDefault="68477A91" w14:paraId="1377E03A" w14:textId="1BFBBC66">
            <w:pPr>
              <w:pStyle w:val="Normal"/>
              <w:rPr>
                <w:sz w:val="24"/>
                <w:szCs w:val="24"/>
              </w:rPr>
            </w:pPr>
            <w:r w:rsidRPr="4BB870A9" w:rsidR="1AB1DB71">
              <w:rPr>
                <w:sz w:val="24"/>
                <w:szCs w:val="24"/>
              </w:rPr>
              <w:t xml:space="preserve">Det er </w:t>
            </w:r>
            <w:r w:rsidRPr="4BB870A9" w:rsidR="4EEB5B96">
              <w:rPr>
                <w:sz w:val="24"/>
                <w:szCs w:val="24"/>
              </w:rPr>
              <w:t>Ikke noe</w:t>
            </w:r>
            <w:r w:rsidRPr="4BB870A9" w:rsidR="0F2BF9E6">
              <w:rPr>
                <w:sz w:val="24"/>
                <w:szCs w:val="24"/>
              </w:rPr>
              <w:t xml:space="preserve"> krav denne gangen om at det må ha gått to år siden man fikk sist for å kunne sende inn lønnskrav</w:t>
            </w:r>
            <w:r w:rsidRPr="4BB870A9" w:rsidR="4EEB5B96">
              <w:rPr>
                <w:sz w:val="24"/>
                <w:szCs w:val="24"/>
              </w:rPr>
              <w:t xml:space="preserve">, siden </w:t>
            </w:r>
            <w:r w:rsidRPr="4BB870A9" w:rsidR="781B1807">
              <w:rPr>
                <w:sz w:val="24"/>
                <w:szCs w:val="24"/>
              </w:rPr>
              <w:t>man</w:t>
            </w:r>
            <w:r w:rsidRPr="4BB870A9" w:rsidR="4EEB5B96">
              <w:rPr>
                <w:sz w:val="24"/>
                <w:szCs w:val="24"/>
              </w:rPr>
              <w:t xml:space="preserve"> kan ha fått et lite beløp</w:t>
            </w:r>
            <w:r w:rsidRPr="4BB870A9" w:rsidR="1AE1639D">
              <w:rPr>
                <w:sz w:val="24"/>
                <w:szCs w:val="24"/>
              </w:rPr>
              <w:t xml:space="preserve"> etter dette</w:t>
            </w:r>
            <w:r w:rsidRPr="4BB870A9" w:rsidR="4EEB5B96">
              <w:rPr>
                <w:sz w:val="24"/>
                <w:szCs w:val="24"/>
              </w:rPr>
              <w:t>.</w:t>
            </w:r>
          </w:p>
        </w:tc>
        <w:tc>
          <w:tcPr>
            <w:tcW w:w="930" w:type="dxa"/>
            <w:tcMar/>
          </w:tcPr>
          <w:p w:rsidR="68477A91" w:rsidP="7DEDA7B5" w:rsidRDefault="68477A91" w14:paraId="3D582362" w14:textId="5B06D99E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Erik, Bjørn</w:t>
            </w:r>
          </w:p>
        </w:tc>
      </w:tr>
      <w:tr w:rsidR="68477A91" w:rsidTr="4BB870A9" w14:paraId="36F5C12C">
        <w:trPr>
          <w:trHeight w:val="300"/>
        </w:trPr>
        <w:tc>
          <w:tcPr>
            <w:tcW w:w="600" w:type="dxa"/>
            <w:tcMar/>
          </w:tcPr>
          <w:p w:rsidR="68477A91" w:rsidP="7DEDA7B5" w:rsidRDefault="68477A91" w14:paraId="62F85399" w14:textId="0DEE6285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58/25</w:t>
            </w:r>
          </w:p>
        </w:tc>
        <w:tc>
          <w:tcPr>
            <w:tcW w:w="7485" w:type="dxa"/>
            <w:tcMar/>
          </w:tcPr>
          <w:p w:rsidR="68477A91" w:rsidP="7DEDA7B5" w:rsidRDefault="68477A91" w14:paraId="35793AAE" w14:textId="7030EF45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IDF-saker</w:t>
            </w:r>
          </w:p>
          <w:p w:rsidR="68477A91" w:rsidP="7DEDA7B5" w:rsidRDefault="68477A91" w14:paraId="431289EF" w14:textId="1CF1E477">
            <w:pPr>
              <w:pStyle w:val="Normal"/>
              <w:rPr>
                <w:sz w:val="24"/>
                <w:szCs w:val="24"/>
              </w:rPr>
            </w:pPr>
            <w:r w:rsidRPr="60498882" w:rsidR="40A36EFC">
              <w:rPr>
                <w:sz w:val="24"/>
                <w:szCs w:val="24"/>
              </w:rPr>
              <w:t>Erik</w:t>
            </w:r>
            <w:r w:rsidRPr="60498882" w:rsidR="40A36EFC">
              <w:rPr>
                <w:sz w:val="24"/>
                <w:szCs w:val="24"/>
              </w:rPr>
              <w:t xml:space="preserve"> orienterte</w:t>
            </w:r>
            <w:r w:rsidRPr="60498882" w:rsidR="1120235C">
              <w:rPr>
                <w:sz w:val="24"/>
                <w:szCs w:val="24"/>
              </w:rPr>
              <w:t xml:space="preserve"> om </w:t>
            </w:r>
            <w:r w:rsidRPr="60498882" w:rsidR="1120235C">
              <w:rPr>
                <w:sz w:val="24"/>
                <w:szCs w:val="24"/>
              </w:rPr>
              <w:t>idf</w:t>
            </w:r>
            <w:r w:rsidRPr="60498882" w:rsidR="1120235C">
              <w:rPr>
                <w:sz w:val="24"/>
                <w:szCs w:val="24"/>
              </w:rPr>
              <w:t>-sakene.</w:t>
            </w:r>
          </w:p>
          <w:p w:rsidR="1120235C" w:rsidP="60498882" w:rsidRDefault="1120235C" w14:paraId="0A2C578E" w14:textId="10AC20CF">
            <w:pPr>
              <w:pStyle w:val="Normal"/>
              <w:rPr>
                <w:sz w:val="24"/>
                <w:szCs w:val="24"/>
              </w:rPr>
            </w:pPr>
            <w:r w:rsidRPr="60498882" w:rsidR="1120235C">
              <w:rPr>
                <w:sz w:val="24"/>
                <w:szCs w:val="24"/>
              </w:rPr>
              <w:t>Sakene så greie ut for styret.</w:t>
            </w:r>
          </w:p>
          <w:p w:rsidR="68477A91" w:rsidP="7DEDA7B5" w:rsidRDefault="68477A91" w14:paraId="47D59C31" w14:textId="0D19481C">
            <w:pPr>
              <w:pStyle w:val="Normal"/>
              <w:rPr>
                <w:sz w:val="24"/>
                <w:szCs w:val="24"/>
              </w:rPr>
            </w:pPr>
            <w:r w:rsidRPr="7DEDA7B5" w:rsidR="507690D4">
              <w:rPr>
                <w:sz w:val="24"/>
                <w:szCs w:val="24"/>
              </w:rPr>
              <w:t>Vi må purre sak om trening i arbeidstiden.</w:t>
            </w:r>
          </w:p>
        </w:tc>
        <w:tc>
          <w:tcPr>
            <w:tcW w:w="930" w:type="dxa"/>
            <w:tcMar/>
          </w:tcPr>
          <w:p w:rsidR="68477A91" w:rsidP="7DEDA7B5" w:rsidRDefault="68477A91" w14:paraId="65703CF3" w14:textId="63540E4C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Erik</w:t>
            </w:r>
          </w:p>
        </w:tc>
      </w:tr>
      <w:tr w:rsidR="68477A91" w:rsidTr="4BB870A9" w14:paraId="1A50013D">
        <w:trPr>
          <w:trHeight w:val="300"/>
        </w:trPr>
        <w:tc>
          <w:tcPr>
            <w:tcW w:w="600" w:type="dxa"/>
            <w:tcMar/>
          </w:tcPr>
          <w:p w:rsidR="68477A91" w:rsidP="7DEDA7B5" w:rsidRDefault="68477A91" w14:paraId="30EE29B3" w14:textId="16828D5C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59/25</w:t>
            </w:r>
          </w:p>
        </w:tc>
        <w:tc>
          <w:tcPr>
            <w:tcW w:w="7485" w:type="dxa"/>
            <w:tcMar/>
          </w:tcPr>
          <w:p w:rsidR="68477A91" w:rsidP="7DEDA7B5" w:rsidRDefault="68477A91" w14:paraId="41E6DA03" w14:textId="3F497CF9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Medlemsrekruttering</w:t>
            </w:r>
          </w:p>
          <w:p w:rsidR="68477A91" w:rsidP="7DEDA7B5" w:rsidRDefault="68477A91" w14:paraId="508D3D61" w14:textId="25AEE0A9">
            <w:pPr>
              <w:pStyle w:val="Normal"/>
              <w:rPr>
                <w:sz w:val="24"/>
                <w:szCs w:val="24"/>
              </w:rPr>
            </w:pPr>
            <w:r w:rsidRPr="4BB870A9" w:rsidR="24FCFED5">
              <w:rPr>
                <w:sz w:val="24"/>
                <w:szCs w:val="24"/>
              </w:rPr>
              <w:t>Britt-Evy og Cecilie fra FF-sentralt hadde s</w:t>
            </w:r>
            <w:r w:rsidRPr="4BB870A9" w:rsidR="49F966D9">
              <w:rPr>
                <w:sz w:val="24"/>
                <w:szCs w:val="24"/>
              </w:rPr>
              <w:t xml:space="preserve">tand </w:t>
            </w:r>
            <w:r w:rsidRPr="4BB870A9" w:rsidR="05EF3E5F">
              <w:rPr>
                <w:sz w:val="24"/>
                <w:szCs w:val="24"/>
              </w:rPr>
              <w:t xml:space="preserve">i P46 </w:t>
            </w:r>
            <w:r w:rsidRPr="4BB870A9" w:rsidR="49F966D9">
              <w:rPr>
                <w:sz w:val="24"/>
                <w:szCs w:val="24"/>
              </w:rPr>
              <w:t>sist fredag</w:t>
            </w:r>
            <w:r w:rsidRPr="4BB870A9" w:rsidR="1EBCB114">
              <w:rPr>
                <w:sz w:val="24"/>
                <w:szCs w:val="24"/>
              </w:rPr>
              <w:t>, i forbindelse med nyansatte-dagen.</w:t>
            </w:r>
            <w:r w:rsidRPr="4BB870A9" w:rsidR="49F966D9">
              <w:rPr>
                <w:sz w:val="24"/>
                <w:szCs w:val="24"/>
              </w:rPr>
              <w:t xml:space="preserve"> </w:t>
            </w:r>
            <w:r w:rsidRPr="4BB870A9" w:rsidR="28AE0416">
              <w:rPr>
                <w:sz w:val="24"/>
                <w:szCs w:val="24"/>
              </w:rPr>
              <w:t>Men</w:t>
            </w:r>
            <w:r w:rsidRPr="4BB870A9" w:rsidR="6F82AA9B">
              <w:rPr>
                <w:sz w:val="24"/>
                <w:szCs w:val="24"/>
              </w:rPr>
              <w:t xml:space="preserve"> det er vanskelig å rekruttere medlemmer på slike stands. </w:t>
            </w:r>
            <w:r w:rsidRPr="4BB870A9" w:rsidR="49F966D9">
              <w:rPr>
                <w:sz w:val="24"/>
                <w:szCs w:val="24"/>
              </w:rPr>
              <w:t>Britt-Evy skulle holde innlegg</w:t>
            </w:r>
            <w:r w:rsidRPr="4BB870A9" w:rsidR="2FE95878">
              <w:rPr>
                <w:sz w:val="24"/>
                <w:szCs w:val="24"/>
              </w:rPr>
              <w:t xml:space="preserve"> for de ny-ansatte om fagforeningene</w:t>
            </w:r>
            <w:r w:rsidRPr="4BB870A9" w:rsidR="3AA998C3">
              <w:rPr>
                <w:sz w:val="24"/>
                <w:szCs w:val="24"/>
              </w:rPr>
              <w:t>, men fikk ikke</w:t>
            </w:r>
            <w:r w:rsidRPr="4BB870A9" w:rsidR="7F0B7060">
              <w:rPr>
                <w:sz w:val="24"/>
                <w:szCs w:val="24"/>
              </w:rPr>
              <w:t xml:space="preserve"> lov til det, så her har det vært dårlig kommunikasjon hos arbeidsgiver.</w:t>
            </w:r>
          </w:p>
          <w:p w:rsidR="68477A91" w:rsidP="7DEDA7B5" w:rsidRDefault="68477A91" w14:paraId="1A8D2BE4" w14:textId="5790C943">
            <w:pPr>
              <w:pStyle w:val="Normal"/>
              <w:rPr>
                <w:sz w:val="24"/>
                <w:szCs w:val="24"/>
              </w:rPr>
            </w:pPr>
            <w:r w:rsidRPr="60498882" w:rsidR="6DCDE5F9">
              <w:rPr>
                <w:sz w:val="24"/>
                <w:szCs w:val="24"/>
              </w:rPr>
              <w:t>Vi må bli mer synlige</w:t>
            </w:r>
            <w:r w:rsidRPr="60498882" w:rsidR="561A740D">
              <w:rPr>
                <w:sz w:val="24"/>
                <w:szCs w:val="24"/>
              </w:rPr>
              <w:t xml:space="preserve"> på campus</w:t>
            </w:r>
            <w:r w:rsidRPr="60498882" w:rsidR="6DCDE5F9">
              <w:rPr>
                <w:sz w:val="24"/>
                <w:szCs w:val="24"/>
              </w:rPr>
              <w:t>.</w:t>
            </w:r>
          </w:p>
          <w:p w:rsidR="68477A91" w:rsidP="7DEDA7B5" w:rsidRDefault="68477A91" w14:paraId="61FE78E2" w14:textId="15C62A54">
            <w:pPr>
              <w:pStyle w:val="Normal"/>
              <w:rPr>
                <w:sz w:val="24"/>
                <w:szCs w:val="24"/>
              </w:rPr>
            </w:pPr>
            <w:r w:rsidRPr="7DEDA7B5" w:rsidR="6DCDE5F9">
              <w:rPr>
                <w:sz w:val="24"/>
                <w:szCs w:val="24"/>
              </w:rPr>
              <w:t>Prosedyrer for møte med nyansatt/nye medlemmer ligger i Teams.</w:t>
            </w:r>
          </w:p>
          <w:p w:rsidR="68477A91" w:rsidP="7DEDA7B5" w:rsidRDefault="68477A91" w14:paraId="79C0EE78" w14:textId="08B00C37">
            <w:pPr>
              <w:pStyle w:val="Normal"/>
              <w:rPr>
                <w:sz w:val="24"/>
                <w:szCs w:val="24"/>
              </w:rPr>
            </w:pPr>
            <w:r w:rsidRPr="7DEDA7B5" w:rsidR="35FF3286">
              <w:rPr>
                <w:sz w:val="24"/>
                <w:szCs w:val="24"/>
              </w:rPr>
              <w:t xml:space="preserve">Erik sender ut listen over ansatte som ikke er organisert. </w:t>
            </w:r>
          </w:p>
          <w:p w:rsidR="68477A91" w:rsidP="7DEDA7B5" w:rsidRDefault="68477A91" w14:paraId="38BF18DA" w14:textId="6F40DDFA">
            <w:pPr>
              <w:pStyle w:val="Normal"/>
              <w:rPr>
                <w:sz w:val="24"/>
                <w:szCs w:val="24"/>
              </w:rPr>
            </w:pPr>
            <w:r w:rsidRPr="7DEDA7B5" w:rsidR="19D27858">
              <w:rPr>
                <w:sz w:val="24"/>
                <w:szCs w:val="24"/>
              </w:rPr>
              <w:t>Sende ut info/lage brosjyre om resultatet fra oppgjøret for å gjøre reklame.</w:t>
            </w:r>
          </w:p>
        </w:tc>
        <w:tc>
          <w:tcPr>
            <w:tcW w:w="930" w:type="dxa"/>
            <w:tcMar/>
          </w:tcPr>
          <w:p w:rsidR="68477A91" w:rsidP="7DEDA7B5" w:rsidRDefault="68477A91" w14:paraId="199C8124" w14:textId="4688EE66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Britt-Evy</w:t>
            </w:r>
          </w:p>
        </w:tc>
      </w:tr>
      <w:tr w:rsidR="68477A91" w:rsidTr="4BB870A9" w14:paraId="7BB5EDAE">
        <w:trPr>
          <w:trHeight w:val="300"/>
        </w:trPr>
        <w:tc>
          <w:tcPr>
            <w:tcW w:w="600" w:type="dxa"/>
            <w:tcMar/>
          </w:tcPr>
          <w:p w:rsidR="68477A91" w:rsidP="7DEDA7B5" w:rsidRDefault="68477A91" w14:paraId="51E791E1" w14:textId="54A2B864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60/25</w:t>
            </w:r>
          </w:p>
        </w:tc>
        <w:tc>
          <w:tcPr>
            <w:tcW w:w="7485" w:type="dxa"/>
            <w:tcMar/>
          </w:tcPr>
          <w:p w:rsidR="68477A91" w:rsidP="7DEDA7B5" w:rsidRDefault="68477A91" w14:paraId="23D2BA10" w14:textId="383C3D03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Styreseminar</w:t>
            </w:r>
          </w:p>
          <w:p w:rsidR="68477A91" w:rsidP="7DEDA7B5" w:rsidRDefault="68477A91" w14:paraId="2CF810C9" w14:textId="046E0283">
            <w:pPr>
              <w:pStyle w:val="Normal"/>
              <w:rPr>
                <w:sz w:val="24"/>
                <w:szCs w:val="24"/>
              </w:rPr>
            </w:pPr>
            <w:r w:rsidRPr="60498882" w:rsidR="497E68D9">
              <w:rPr>
                <w:sz w:val="24"/>
                <w:szCs w:val="24"/>
              </w:rPr>
              <w:t>Vi planlegger styreseminar på Lysebu</w:t>
            </w:r>
            <w:r w:rsidRPr="60498882" w:rsidR="1CE52635">
              <w:rPr>
                <w:sz w:val="24"/>
                <w:szCs w:val="24"/>
              </w:rPr>
              <w:t>16. og 17. desember.</w:t>
            </w:r>
          </w:p>
        </w:tc>
        <w:tc>
          <w:tcPr>
            <w:tcW w:w="930" w:type="dxa"/>
            <w:tcMar/>
          </w:tcPr>
          <w:p w:rsidR="68477A91" w:rsidP="7DEDA7B5" w:rsidRDefault="68477A91" w14:paraId="7CCF6A03" w14:textId="3D457904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Arve</w:t>
            </w:r>
          </w:p>
        </w:tc>
      </w:tr>
      <w:tr w:rsidR="3694F51B" w:rsidTr="4BB870A9" w14:paraId="206C5025">
        <w:trPr>
          <w:trHeight w:val="300"/>
        </w:trPr>
        <w:tc>
          <w:tcPr>
            <w:tcW w:w="600" w:type="dxa"/>
            <w:tcMar/>
          </w:tcPr>
          <w:p w:rsidR="3694F51B" w:rsidP="7DEDA7B5" w:rsidRDefault="3694F51B" w14:paraId="74098C8F" w14:textId="6088F3E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485" w:type="dxa"/>
            <w:tcMar/>
          </w:tcPr>
          <w:p w:rsidR="0F65C353" w:rsidP="7DEDA7B5" w:rsidRDefault="0F65C353" w14:paraId="47BC9559" w14:textId="46FDE740">
            <w:pPr>
              <w:pStyle w:val="Normal"/>
              <w:rPr>
                <w:sz w:val="24"/>
                <w:szCs w:val="24"/>
              </w:rPr>
            </w:pPr>
            <w:r w:rsidRPr="7DEDA7B5" w:rsidR="0F65C353">
              <w:rPr>
                <w:sz w:val="24"/>
                <w:szCs w:val="24"/>
              </w:rPr>
              <w:t>Eventuelt</w:t>
            </w:r>
          </w:p>
          <w:p w:rsidR="0F65C353" w:rsidP="7DEDA7B5" w:rsidRDefault="0F65C353" w14:paraId="7317B814" w14:textId="5F46183F">
            <w:pPr>
              <w:pStyle w:val="Normal"/>
              <w:rPr>
                <w:sz w:val="24"/>
                <w:szCs w:val="24"/>
              </w:rPr>
            </w:pPr>
            <w:r w:rsidRPr="7DEDA7B5" w:rsidR="1197DB78">
              <w:rPr>
                <w:sz w:val="24"/>
                <w:szCs w:val="24"/>
              </w:rPr>
              <w:t xml:space="preserve">Ole: </w:t>
            </w:r>
            <w:r w:rsidRPr="7DEDA7B5" w:rsidR="1197DB78">
              <w:rPr>
                <w:sz w:val="24"/>
                <w:szCs w:val="24"/>
              </w:rPr>
              <w:t>Arb.miljø.lov</w:t>
            </w:r>
            <w:r w:rsidRPr="7DEDA7B5" w:rsidR="1197DB78">
              <w:rPr>
                <w:sz w:val="24"/>
                <w:szCs w:val="24"/>
              </w:rPr>
              <w:t xml:space="preserve"> endring 1</w:t>
            </w:r>
            <w:r w:rsidRPr="7DEDA7B5" w:rsidR="0516B670">
              <w:rPr>
                <w:sz w:val="24"/>
                <w:szCs w:val="24"/>
              </w:rPr>
              <w:t>.</w:t>
            </w:r>
            <w:r w:rsidRPr="7DEDA7B5" w:rsidR="1197DB78">
              <w:rPr>
                <w:sz w:val="24"/>
                <w:szCs w:val="24"/>
              </w:rPr>
              <w:t xml:space="preserve"> januar. Psyko-sosialt arbeidsmiljø. Arrangement rundt det? Kan bli flere saker </w:t>
            </w:r>
            <w:r w:rsidRPr="7DEDA7B5" w:rsidR="59C216E7">
              <w:rPr>
                <w:sz w:val="24"/>
                <w:szCs w:val="24"/>
              </w:rPr>
              <w:t>om</w:t>
            </w:r>
            <w:r w:rsidRPr="7DEDA7B5" w:rsidR="1197DB78">
              <w:rPr>
                <w:sz w:val="24"/>
                <w:szCs w:val="24"/>
              </w:rPr>
              <w:t xml:space="preserve"> det.</w:t>
            </w:r>
          </w:p>
          <w:p w:rsidR="0F65C353" w:rsidP="7DEDA7B5" w:rsidRDefault="0F65C353" w14:paraId="603A67FA" w14:textId="52A945BE">
            <w:pPr>
              <w:pStyle w:val="Normal"/>
              <w:rPr>
                <w:sz w:val="24"/>
                <w:szCs w:val="24"/>
              </w:rPr>
            </w:pPr>
            <w:r w:rsidRPr="7DEDA7B5" w:rsidR="1352225F">
              <w:rPr>
                <w:sz w:val="24"/>
                <w:szCs w:val="24"/>
              </w:rPr>
              <w:t xml:space="preserve">Kan være grunnlag for </w:t>
            </w:r>
            <w:r w:rsidRPr="7DEDA7B5" w:rsidR="1352225F">
              <w:rPr>
                <w:sz w:val="24"/>
                <w:szCs w:val="24"/>
              </w:rPr>
              <w:t>ou</w:t>
            </w:r>
            <w:r w:rsidRPr="7DEDA7B5" w:rsidR="1352225F">
              <w:rPr>
                <w:sz w:val="24"/>
                <w:szCs w:val="24"/>
              </w:rPr>
              <w:t>-søknad,</w:t>
            </w:r>
          </w:p>
        </w:tc>
        <w:tc>
          <w:tcPr>
            <w:tcW w:w="930" w:type="dxa"/>
            <w:tcMar/>
          </w:tcPr>
          <w:p w:rsidR="3694F51B" w:rsidP="7DEDA7B5" w:rsidRDefault="3694F51B" w14:paraId="5B3BB6F8" w14:textId="0C026F3B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68477A91" w:rsidRDefault="68477A91" w14:paraId="10DABCD5" w14:textId="0BA11FEF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3D22DA"/>
    <w:rsid w:val="001FDE49"/>
    <w:rsid w:val="01067EEF"/>
    <w:rsid w:val="025A5015"/>
    <w:rsid w:val="0516B670"/>
    <w:rsid w:val="05EF3E5F"/>
    <w:rsid w:val="060C59A8"/>
    <w:rsid w:val="06B6A646"/>
    <w:rsid w:val="0831D274"/>
    <w:rsid w:val="08661ABD"/>
    <w:rsid w:val="0AAE3193"/>
    <w:rsid w:val="0BDD7582"/>
    <w:rsid w:val="0CD830CD"/>
    <w:rsid w:val="0DC9CB35"/>
    <w:rsid w:val="0E47070B"/>
    <w:rsid w:val="0F2BF9E6"/>
    <w:rsid w:val="0F65C353"/>
    <w:rsid w:val="0F950E7E"/>
    <w:rsid w:val="104E7A1F"/>
    <w:rsid w:val="10A1E68C"/>
    <w:rsid w:val="1120235C"/>
    <w:rsid w:val="1197DB78"/>
    <w:rsid w:val="119C6DA4"/>
    <w:rsid w:val="1352225F"/>
    <w:rsid w:val="1355F727"/>
    <w:rsid w:val="136B7ECE"/>
    <w:rsid w:val="13EB87F0"/>
    <w:rsid w:val="14A9039E"/>
    <w:rsid w:val="16FA6925"/>
    <w:rsid w:val="171FD16F"/>
    <w:rsid w:val="19086533"/>
    <w:rsid w:val="193CEBDC"/>
    <w:rsid w:val="197E1CD2"/>
    <w:rsid w:val="19D27858"/>
    <w:rsid w:val="1A0F3F06"/>
    <w:rsid w:val="1AB1DB71"/>
    <w:rsid w:val="1AE1639D"/>
    <w:rsid w:val="1AF03BB3"/>
    <w:rsid w:val="1B001F24"/>
    <w:rsid w:val="1B2914B2"/>
    <w:rsid w:val="1B53F50C"/>
    <w:rsid w:val="1BC43E78"/>
    <w:rsid w:val="1C426C10"/>
    <w:rsid w:val="1CE52635"/>
    <w:rsid w:val="1D0551BB"/>
    <w:rsid w:val="1D6D2FF4"/>
    <w:rsid w:val="1D7497D9"/>
    <w:rsid w:val="1EBCB114"/>
    <w:rsid w:val="20688EA1"/>
    <w:rsid w:val="2121186F"/>
    <w:rsid w:val="24FCFED5"/>
    <w:rsid w:val="2662FE64"/>
    <w:rsid w:val="27792FB0"/>
    <w:rsid w:val="28AE0416"/>
    <w:rsid w:val="2BD77622"/>
    <w:rsid w:val="2C5DD620"/>
    <w:rsid w:val="2C879DF1"/>
    <w:rsid w:val="2E836E5C"/>
    <w:rsid w:val="2FE95878"/>
    <w:rsid w:val="31B59E4F"/>
    <w:rsid w:val="32E14FCF"/>
    <w:rsid w:val="334D742D"/>
    <w:rsid w:val="33F193B0"/>
    <w:rsid w:val="33F1AE2C"/>
    <w:rsid w:val="346C3460"/>
    <w:rsid w:val="34973E0F"/>
    <w:rsid w:val="35D538AD"/>
    <w:rsid w:val="35FF3286"/>
    <w:rsid w:val="3694F51B"/>
    <w:rsid w:val="3853FEFC"/>
    <w:rsid w:val="38BEF127"/>
    <w:rsid w:val="39C9C287"/>
    <w:rsid w:val="39FD39F4"/>
    <w:rsid w:val="3A411E44"/>
    <w:rsid w:val="3AA998C3"/>
    <w:rsid w:val="3AD8FC1C"/>
    <w:rsid w:val="3B91319B"/>
    <w:rsid w:val="3BE36BAB"/>
    <w:rsid w:val="3C7FA39E"/>
    <w:rsid w:val="3CE5F754"/>
    <w:rsid w:val="3D01D085"/>
    <w:rsid w:val="3D4053CF"/>
    <w:rsid w:val="3FA7B331"/>
    <w:rsid w:val="40A36EFC"/>
    <w:rsid w:val="414E2579"/>
    <w:rsid w:val="418944E2"/>
    <w:rsid w:val="41E51F88"/>
    <w:rsid w:val="42A64559"/>
    <w:rsid w:val="433086DA"/>
    <w:rsid w:val="44B0128E"/>
    <w:rsid w:val="475EA50A"/>
    <w:rsid w:val="480DF5F7"/>
    <w:rsid w:val="48B7C9FF"/>
    <w:rsid w:val="497E68D9"/>
    <w:rsid w:val="49F966D9"/>
    <w:rsid w:val="4BB870A9"/>
    <w:rsid w:val="4D3598FF"/>
    <w:rsid w:val="4D725927"/>
    <w:rsid w:val="4E0A7881"/>
    <w:rsid w:val="4E9CA666"/>
    <w:rsid w:val="4EEB5B96"/>
    <w:rsid w:val="506EEECE"/>
    <w:rsid w:val="5075F5AD"/>
    <w:rsid w:val="507690D4"/>
    <w:rsid w:val="521B316F"/>
    <w:rsid w:val="5297BC08"/>
    <w:rsid w:val="53739E5B"/>
    <w:rsid w:val="550F3C87"/>
    <w:rsid w:val="55D1608B"/>
    <w:rsid w:val="561A740D"/>
    <w:rsid w:val="569F2C52"/>
    <w:rsid w:val="573718C9"/>
    <w:rsid w:val="57F4F7CA"/>
    <w:rsid w:val="58F3AAF7"/>
    <w:rsid w:val="59C216E7"/>
    <w:rsid w:val="5A60B177"/>
    <w:rsid w:val="5B3D22DA"/>
    <w:rsid w:val="5F4E1717"/>
    <w:rsid w:val="60498882"/>
    <w:rsid w:val="642691A0"/>
    <w:rsid w:val="66A74C5C"/>
    <w:rsid w:val="6703D4E3"/>
    <w:rsid w:val="67157241"/>
    <w:rsid w:val="681A0B8C"/>
    <w:rsid w:val="68477A91"/>
    <w:rsid w:val="69EE3D29"/>
    <w:rsid w:val="6BDFB2D3"/>
    <w:rsid w:val="6BEDB056"/>
    <w:rsid w:val="6C3B92E7"/>
    <w:rsid w:val="6C8690E9"/>
    <w:rsid w:val="6D2277EE"/>
    <w:rsid w:val="6DCDE5F9"/>
    <w:rsid w:val="6DF6F861"/>
    <w:rsid w:val="6EF124F1"/>
    <w:rsid w:val="6F04981F"/>
    <w:rsid w:val="6F16CC94"/>
    <w:rsid w:val="6F82AA9B"/>
    <w:rsid w:val="71B2E4E6"/>
    <w:rsid w:val="728CA820"/>
    <w:rsid w:val="72E5B37E"/>
    <w:rsid w:val="73077F07"/>
    <w:rsid w:val="73B65857"/>
    <w:rsid w:val="74A9B2B5"/>
    <w:rsid w:val="75F3D194"/>
    <w:rsid w:val="76767475"/>
    <w:rsid w:val="78112604"/>
    <w:rsid w:val="781B1807"/>
    <w:rsid w:val="78C1A5F9"/>
    <w:rsid w:val="79DFA723"/>
    <w:rsid w:val="7A16AD6B"/>
    <w:rsid w:val="7A8C182C"/>
    <w:rsid w:val="7B1B571D"/>
    <w:rsid w:val="7C47D6BA"/>
    <w:rsid w:val="7C6819EE"/>
    <w:rsid w:val="7CC386A2"/>
    <w:rsid w:val="7DDDEAED"/>
    <w:rsid w:val="7DEDA7B5"/>
    <w:rsid w:val="7DF2E54B"/>
    <w:rsid w:val="7F0B7060"/>
    <w:rsid w:val="7F3E567F"/>
    <w:rsid w:val="7F41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22DA"/>
  <w15:chartTrackingRefBased/>
  <w15:docId w15:val="{2AA794B3-D94B-4B86-9664-0213CE6D84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6/09/relationships/commentsIds" Target="commentsIds.xml" Id="R55840d47c1df4bed" /><Relationship Type="http://schemas.microsoft.com/office/2011/relationships/commentsExtended" Target="commentsExtended.xml" Id="R58881e4435334f5c" /><Relationship Type="http://schemas.microsoft.com/office/2011/relationships/people" Target="people.xml" Id="Rc3b5006b5913421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17" ma:contentTypeDescription="Opprett et nytt dokument." ma:contentTypeScope="" ma:versionID="b7cc89c551d993bdd6bf60f2b4eb6b7b">
  <xsd:schema xmlns:xsd="http://www.w3.org/2001/XMLSchema" xmlns:xs="http://www.w3.org/2001/XMLSchema" xmlns:p="http://schemas.microsoft.com/office/2006/metadata/properties" xmlns:ns2="61907352-923f-40ff-aeb0-7cd8b1323024" xmlns:ns3="e1da2a09-110d-40bd-b1c8-c7afb98c7c5c" targetNamespace="http://schemas.microsoft.com/office/2006/metadata/properties" ma:root="true" ma:fieldsID="20364e6142c4d98d328b3a86b1bed992" ns2:_="" ns3:_="">
    <xsd:import namespace="61907352-923f-40ff-aeb0-7cd8b1323024"/>
    <xsd:import namespace="e1da2a09-110d-40bd-b1c8-c7afb98c7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2a09-110d-40bd-b1c8-c7afb98c7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8d578-3bde-4c9d-8c7d-d132e5b57ee2}" ma:internalName="TaxCatchAll" ma:showField="CatchAllData" ma:web="e1da2a09-110d-40bd-b1c8-c7afb98c7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07352-923f-40ff-aeb0-7cd8b1323024">
      <Terms xmlns="http://schemas.microsoft.com/office/infopath/2007/PartnerControls"/>
    </lcf76f155ced4ddcb4097134ff3c332f>
    <TaxCatchAll xmlns="e1da2a09-110d-40bd-b1c8-c7afb98c7c5c" xsi:nil="true"/>
  </documentManagement>
</p:properties>
</file>

<file path=customXml/itemProps1.xml><?xml version="1.0" encoding="utf-8"?>
<ds:datastoreItem xmlns:ds="http://schemas.openxmlformats.org/officeDocument/2006/customXml" ds:itemID="{5EFA6CAF-7955-413E-9247-D3E1F6EC6F6E}"/>
</file>

<file path=customXml/itemProps2.xml><?xml version="1.0" encoding="utf-8"?>
<ds:datastoreItem xmlns:ds="http://schemas.openxmlformats.org/officeDocument/2006/customXml" ds:itemID="{BFCB8114-71F9-4801-9294-E5D0204C3A12}"/>
</file>

<file path=customXml/itemProps3.xml><?xml version="1.0" encoding="utf-8"?>
<ds:datastoreItem xmlns:ds="http://schemas.openxmlformats.org/officeDocument/2006/customXml" ds:itemID="{D31ECD86-47D8-4400-8B08-888C3663AD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Arve Angen</dc:creator>
  <keywords/>
  <dc:description/>
  <lastModifiedBy>Arve Angen</lastModifiedBy>
  <dcterms:created xsi:type="dcterms:W3CDTF">2025-09-08T11:23:35.0000000Z</dcterms:created>
  <dcterms:modified xsi:type="dcterms:W3CDTF">2025-09-22T10:33:40.9153240Z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  <property fmtid="{D5CDD505-2E9C-101B-9397-08002B2CF9AE}" pid="3" name="MediaServiceImageTags">
    <vt:lpwstr/>
  </property>
</Properties>
</file>